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1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2680"/>
        <w:gridCol w:w="1105"/>
        <w:gridCol w:w="540"/>
        <w:gridCol w:w="1435"/>
        <w:gridCol w:w="2020"/>
        <w:gridCol w:w="2300"/>
      </w:tblGrid>
      <w:tr w:rsidR="0099192A" w:rsidRPr="0099192A" w:rsidTr="0099192A">
        <w:trPr>
          <w:trHeight w:val="4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报考单位岗位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性</w:t>
            </w: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br/>
            </w: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别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毕业学校和专业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杭州市拱墅区人民政府电子政务办公室财务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杨佳颖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1992.11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江苏大学京江学院会计学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杭州市拱墅区房屋征收补偿管理办公室信息公开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林易纬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南京航空航天大学宪法学与行政法学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杭州市拱墅区人民法院司法保障服务中心网管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浙江科技学院计算机科学与技术（中澳联合培养）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杭州市拱墅区人民法院司法保障服务中心会计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莫依青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1992.07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杭州电子科技大学信息工程学院会计学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杭州市拱墅区人民法院司法保障服务中心速录员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张文博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浙江财经大学东方学院法学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杭州市拱墅区人民法院司法保障服务中心速录员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汤杨珂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1991.12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浙江工商大学法学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杭州市拱墅区人民法院司法保障服务中心速录员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1991.06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杭州师范大学法学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杭州市拱墅区检察事务保障中心计算机管理员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张文远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浙江财经学院计算机科学与技术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杭州市拱墅区检察事务保障中心检察官助理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华夏怡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浙江工商大学法律硕士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今日拱墅编辑记者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梦诗三悦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玉林师范学院广播电视新闻学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杭州市拱墅区网络指导中心视频采编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葛杭生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浙江工业大学广播电视新闻学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杭州市拱墅区老干部活动中心文秘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浙江大学城市学院会展经济与管理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杭州市拱墅区志愿者工作指导中心干事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俞丹妮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1991.12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浙江大学汉语言文学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杭州市拱墅区重点项目管理</w:t>
            </w: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办公室规划设计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何晓洁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浙江理工大学科技与艺</w:t>
            </w: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术学院建筑学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杭州市拱墅区重点项目管理办公室城市管理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颜文娅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浙江工业大学城市规划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杭州市拱墅区第三产业服务中心楼宇管理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应余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对外经济贸易大学金融学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杭州市拱墅区人力资源和社会保障综合服务中心会计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叶昕子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杭州师范大学钱江学院 会计学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杭州市拱墅区市场管理服务中心电子商务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唐晶珍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1991.06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杭州师范大学电子商务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杭州市拱墅区商业街管理服务中心旅游管理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孟夏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澳大利亚昆士兰大学会展管理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杭州市拱墅区招商投资服务中心经济管理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沈远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1991.09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浙江工商大学金融学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杭州市拱墅区住建局所属事业单位财务管理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童倩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浙江万里学院财务管理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杭州市拱墅区住建局所属事业单位工程管理</w:t>
            </w:r>
            <w:r w:rsidRPr="0099192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南京财经大学工商管理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杭州市拱墅区住建局所属事业单位工程管理</w:t>
            </w:r>
            <w:r w:rsidRPr="0099192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陈雪静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郑州大学建筑学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杭州市拱墅区住建局所属事业单位工程管理</w:t>
            </w:r>
            <w:r w:rsidRPr="0099192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陈佳雯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同济大学浙江学院土木工程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杭州市拱墅区图书馆网管</w:t>
            </w:r>
            <w:r w:rsidRPr="0099192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少儿活动馆员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俞佳骏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1992.04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浙江工业大学计算机科学与技术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杭州市京杭大运河博物馆讲解员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夏菡萏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1984.04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浙江师范大学教育技术学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杭州市拱墅区文化馆舞蹈戏剧干部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王霆君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1983.05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杭州师范学院音乐表演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杭州市拱墅区征地事务所征地拆迁管理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蒋明敏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1991.04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浙江农林大学法学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杭州市拱墅区征地事务所征</w:t>
            </w: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地拆迁管理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许丹青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浙江工商大学杭州商学</w:t>
            </w: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院土地资源管理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杭州市拱墅区上塘街道综合服务中心城中村改造管理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楼昊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浙江科技学院土木工程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杭州市拱墅区上塘街道综合服务中心综合管理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阮渊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江南大学旅游管理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杭州市拱墅区祥符街道综合服务中心财会人员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杨金晶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山东潍坊学院会计学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杭州市拱墅区祥符街道综合服务中心综合管理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赵君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浙江林学院函授专升本园林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杭州市拱墅区半山街道综合服务中心综治管理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闵骏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浙江工商大学杭州商学院法学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杭州市拱墅区半山街道综合服务中心城市管理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姜承浩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1991.10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浙江工商大学给水排水工程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杭州市拱墅区康桥街道综合服务中心城中村改造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郑贾趫奥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1992.06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浙江财经大学工程管理税务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杭州市拱墅区康桥街道综合服务中心综合管理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史晓琴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浙江财经大学财政学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杭州市拱墅区米市巷街道综合服务中心城管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浙江工业大学生物工程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杭州市拱墅区湖墅街道综合服务中心经济管理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陈姝宁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天津财经大学珠江学院金融学（金融）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杭州市拱墅区小河街道综合服务中心综合管理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杜萌佳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1984.04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杭州电子科技大学国际经济与贸易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杭州市拱墅区拱宸桥街道综合服务中心经济管理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潘以慧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1982.06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哈尔滨工程大学工商管理（电子商务）</w:t>
            </w:r>
          </w:p>
        </w:tc>
      </w:tr>
      <w:tr w:rsidR="0099192A" w:rsidRPr="0099192A" w:rsidTr="0099192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杭州市拱墅区和睦街道综合服务中心财务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吕欢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1991.03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浙江工商大学杭州商学院</w:t>
            </w:r>
          </w:p>
        </w:tc>
      </w:tr>
      <w:tr w:rsidR="0099192A" w:rsidRPr="0099192A" w:rsidTr="0099192A">
        <w:trPr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杭州市拱墅区大关街道综合服务中心综合管理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陈树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全日制普通高校本科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2A" w:rsidRPr="0099192A" w:rsidRDefault="0099192A" w:rsidP="0099192A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919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同济大学浙江学院土木工程（建筑环境与设备工程）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48B7"/>
    <w:rsid w:val="008B7726"/>
    <w:rsid w:val="0099192A"/>
    <w:rsid w:val="00B3541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2015-09-23T07:06:00Z</dcterms:modified>
</cp:coreProperties>
</file>