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5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8"/>
        <w:gridCol w:w="1114"/>
        <w:gridCol w:w="990"/>
        <w:gridCol w:w="449"/>
        <w:gridCol w:w="915"/>
        <w:gridCol w:w="1591"/>
        <w:gridCol w:w="839"/>
        <w:gridCol w:w="1109"/>
      </w:tblGrid>
      <w:tr w:rsidR="00182019" w:rsidRPr="00182019" w:rsidTr="00182019">
        <w:trPr>
          <w:trHeight w:val="435"/>
          <w:tblCellSpacing w:w="15" w:type="dxa"/>
        </w:trPr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10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岗位代码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姓</w:t>
            </w: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 </w:t>
            </w: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5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毕业学校及专业</w:t>
            </w:r>
          </w:p>
        </w:tc>
        <w:tc>
          <w:tcPr>
            <w:tcW w:w="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学历</w:t>
            </w: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/</w:t>
            </w:r>
            <w:r w:rsidRPr="00182019"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10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其他</w:t>
            </w:r>
          </w:p>
        </w:tc>
      </w:tr>
      <w:tr w:rsidR="00182019" w:rsidRPr="00182019" w:rsidTr="00182019">
        <w:trPr>
          <w:trHeight w:val="315"/>
          <w:tblCellSpacing w:w="15" w:type="dxa"/>
        </w:trPr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创意农业研究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D01-15-0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赖齐贤</w:t>
            </w:r>
          </w:p>
        </w:tc>
        <w:tc>
          <w:tcPr>
            <w:tcW w:w="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男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1965.07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浙江大学</w:t>
            </w: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农学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研究生</w:t>
            </w: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博士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182019" w:rsidRPr="00182019" w:rsidTr="00182019">
        <w:trPr>
          <w:trHeight w:val="315"/>
          <w:tblCellSpacing w:w="15" w:type="dxa"/>
        </w:trPr>
        <w:tc>
          <w:tcPr>
            <w:tcW w:w="1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农药微生物研究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D01-15-0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吕  露</w:t>
            </w:r>
          </w:p>
        </w:tc>
        <w:tc>
          <w:tcPr>
            <w:tcW w:w="4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1987.5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中国科学院</w:t>
            </w: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环境工程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研究生</w:t>
            </w:r>
            <w:r w:rsidRPr="00182019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182019">
              <w:rPr>
                <w:rFonts w:ascii="宋体" w:eastAsia="宋体" w:hAnsi="宋体" w:cs="宋体" w:hint="eastAsia"/>
                <w:sz w:val="18"/>
                <w:szCs w:val="18"/>
              </w:rPr>
              <w:t>博士</w:t>
            </w:r>
          </w:p>
        </w:tc>
        <w:tc>
          <w:tcPr>
            <w:tcW w:w="0" w:type="auto"/>
            <w:vAlign w:val="center"/>
            <w:hideMark/>
          </w:tcPr>
          <w:p w:rsidR="00182019" w:rsidRPr="00182019" w:rsidRDefault="00182019" w:rsidP="00182019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82019"/>
    <w:rsid w:val="00323B43"/>
    <w:rsid w:val="00395964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201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2015-10-09T09:57:00Z</dcterms:modified>
</cp:coreProperties>
</file>