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1245"/>
        <w:gridCol w:w="975"/>
        <w:gridCol w:w="3360"/>
        <w:gridCol w:w="2055"/>
        <w:gridCol w:w="4575"/>
        <w:gridCol w:w="1425"/>
      </w:tblGrid>
      <w:tr w:rsidR="008B3707" w:rsidRPr="008B3707" w:rsidTr="008B3707">
        <w:trPr>
          <w:trHeight w:val="1395"/>
        </w:trPr>
        <w:tc>
          <w:tcPr>
            <w:tcW w:w="14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8B3707" w:rsidRPr="008B3707" w:rsidTr="008B370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MS Mincho" w:eastAsia="MS Mincho" w:hAnsi="MS Mincho" w:cs="MS Mincho" w:hint="eastAsia"/>
                <w:color w:val="333333"/>
                <w:sz w:val="18"/>
                <w:szCs w:val="18"/>
              </w:rPr>
              <w:t>​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序　号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　名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　别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　业　院　校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所　学　专　业</w:t>
            </w:r>
          </w:p>
        </w:tc>
        <w:tc>
          <w:tcPr>
            <w:tcW w:w="4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应　聘　单　位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应聘岗位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孙慧玲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西北民族大学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口腔医学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  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陕西中医学院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贾  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汪晓盼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宁夏医科大学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医学影像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影像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乔金慧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陕西中医学院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中西医临床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安塞县中医院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白  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广西中医药大学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安塞县中医院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卢  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西安培华学院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安塞县化子坪镇卫生院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王英英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陕西中医学院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中西医临床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安塞县砖窑湾镇卫生院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中医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牛  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西安培华学院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药学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安塞县镰刀湾镇卫生院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药学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吴芳芳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延安大学西安创新学院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安塞县招安镇卫生院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  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安塞县建华镇卫生院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张玉玉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安塞县高桥镇卫生院楼坪分院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焦  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延安大学西安创新学院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安塞县砖窑湾镇卫生院西河口分院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护理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白  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西安医学院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药学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安塞县砖窑湾镇卫生院西河口分院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药学</w:t>
            </w:r>
          </w:p>
        </w:tc>
      </w:tr>
      <w:tr w:rsidR="008B3707" w:rsidRPr="008B3707" w:rsidTr="008B3707">
        <w:trPr>
          <w:trHeight w:val="81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艾绍骅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延安大学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安塞县建华镇卫生院谭家营分院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</w:t>
            </w:r>
          </w:p>
        </w:tc>
      </w:tr>
      <w:tr w:rsidR="008B3707" w:rsidRPr="008B3707" w:rsidTr="008B3707">
        <w:trPr>
          <w:trHeight w:val="1230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B370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707" w:rsidRPr="008B3707" w:rsidRDefault="008B3707" w:rsidP="008B3707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8B37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3707"/>
    <w:rsid w:val="008B7726"/>
    <w:rsid w:val="00BA084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70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2015-10-15T12:09:00Z</dcterms:modified>
</cp:coreProperties>
</file>