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FD" w:rsidRPr="00975FFD" w:rsidRDefault="00975FFD" w:rsidP="00975FF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Ind w:w="-6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1"/>
        <w:gridCol w:w="685"/>
        <w:gridCol w:w="865"/>
        <w:gridCol w:w="440"/>
        <w:gridCol w:w="1346"/>
        <w:gridCol w:w="2614"/>
        <w:gridCol w:w="865"/>
      </w:tblGrid>
      <w:tr w:rsidR="00975FFD" w:rsidRPr="00975FFD" w:rsidTr="00975FFD">
        <w:trPr>
          <w:trHeight w:val="371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拟聘</w:t>
            </w:r>
          </w:p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岗位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岗位</w:t>
            </w:r>
          </w:p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类别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姓名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性别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出生</w:t>
            </w:r>
          </w:p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日期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毕业院校和专业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学历及学位</w:t>
            </w:r>
          </w:p>
        </w:tc>
      </w:tr>
      <w:tr w:rsidR="00975FFD" w:rsidRPr="00975FFD" w:rsidTr="00975FFD">
        <w:trPr>
          <w:trHeight w:val="40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常规水稻育种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专技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姜洁锋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1985.9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华中农业大学</w:t>
            </w:r>
          </w:p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作物遗传育种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研究生/博士</w:t>
            </w:r>
          </w:p>
        </w:tc>
      </w:tr>
      <w:tr w:rsidR="00975FFD" w:rsidRPr="00975FFD" w:rsidTr="00975FFD">
        <w:trPr>
          <w:trHeight w:val="40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十字花科蔬菜遗传育种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5FFD" w:rsidRPr="00975FFD" w:rsidRDefault="00975FFD" w:rsidP="00975FFD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王洁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1988.10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浙江大学</w:t>
            </w:r>
          </w:p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蔬菜学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FD" w:rsidRPr="00975FFD" w:rsidRDefault="00975FFD" w:rsidP="00975FFD">
            <w:pPr>
              <w:shd w:val="clear" w:color="auto" w:fill="FFFFFF"/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75FF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研究生/博士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75FFD"/>
    <w:rsid w:val="0098554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2015-10-19T03:15:00Z</dcterms:modified>
</cp:coreProperties>
</file>