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8660" w:type="dxa"/>
        <w:jc w:val="center"/>
        <w:tblInd w:w="-69" w:type="dxa"/>
        <w:shd w:val="clear"/>
        <w:tblLayout w:type="fixed"/>
        <w:tblCellMar>
          <w:top w:w="0" w:type="dxa"/>
          <w:left w:w="0" w:type="dxa"/>
          <w:bottom w:w="0" w:type="dxa"/>
          <w:right w:w="0" w:type="dxa"/>
        </w:tblCellMar>
      </w:tblPr>
      <w:tblGrid>
        <w:gridCol w:w="1580"/>
        <w:gridCol w:w="1080"/>
        <w:gridCol w:w="2160"/>
        <w:gridCol w:w="1100"/>
        <w:gridCol w:w="1020"/>
        <w:gridCol w:w="1720"/>
      </w:tblGrid>
      <w:tr>
        <w:tblPrEx>
          <w:shd w:val="clear"/>
          <w:tblLayout w:type="fixed"/>
          <w:tblCellMar>
            <w:top w:w="0" w:type="dxa"/>
            <w:left w:w="0" w:type="dxa"/>
            <w:bottom w:w="0" w:type="dxa"/>
            <w:right w:w="0" w:type="dxa"/>
          </w:tblCellMar>
        </w:tblPrEx>
        <w:trPr>
          <w:trHeight w:val="555" w:hRule="atLeast"/>
          <w:jc w:val="center"/>
        </w:trPr>
        <w:tc>
          <w:tcPr>
            <w:tcW w:w="158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b/>
                <w:sz w:val="22"/>
                <w:szCs w:val="22"/>
                <w:bdr w:val="none" w:color="auto" w:sz="0" w:space="0"/>
              </w:rPr>
              <w:t>准考证号</w:t>
            </w:r>
          </w:p>
        </w:tc>
        <w:tc>
          <w:tcPr>
            <w:tcW w:w="108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b/>
                <w:sz w:val="22"/>
                <w:szCs w:val="22"/>
                <w:bdr w:val="none" w:color="auto" w:sz="0" w:space="0"/>
              </w:rPr>
              <w:t>姓名</w:t>
            </w:r>
          </w:p>
        </w:tc>
        <w:tc>
          <w:tcPr>
            <w:tcW w:w="216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b/>
                <w:sz w:val="22"/>
                <w:szCs w:val="22"/>
                <w:bdr w:val="none" w:color="auto" w:sz="0" w:space="0"/>
              </w:rPr>
              <w:t>报考职位</w:t>
            </w:r>
          </w:p>
        </w:tc>
        <w:tc>
          <w:tcPr>
            <w:tcW w:w="110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b/>
                <w:sz w:val="22"/>
                <w:szCs w:val="22"/>
                <w:bdr w:val="none" w:color="auto" w:sz="0" w:space="0"/>
              </w:rPr>
              <w:t>总分</w:t>
            </w:r>
          </w:p>
        </w:tc>
        <w:tc>
          <w:tcPr>
            <w:tcW w:w="102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b/>
                <w:sz w:val="22"/>
                <w:szCs w:val="22"/>
                <w:bdr w:val="none" w:color="auto" w:sz="0" w:space="0"/>
              </w:rPr>
              <w:t>名次</w:t>
            </w:r>
          </w:p>
        </w:tc>
        <w:tc>
          <w:tcPr>
            <w:tcW w:w="172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b/>
                <w:sz w:val="22"/>
                <w:szCs w:val="22"/>
                <w:bdr w:val="none" w:color="auto" w:sz="0" w:space="0"/>
              </w:rPr>
              <w:t>是否进入</w:t>
            </w:r>
            <w:r>
              <w:rPr>
                <w:b/>
                <w:sz w:val="22"/>
                <w:szCs w:val="22"/>
                <w:bdr w:val="none" w:color="auto" w:sz="0" w:space="0"/>
              </w:rPr>
              <w:br w:type="textWrapping"/>
            </w:r>
            <w:r>
              <w:rPr>
                <w:b/>
                <w:sz w:val="22"/>
                <w:szCs w:val="22"/>
                <w:bdr w:val="none" w:color="auto" w:sz="0" w:space="0"/>
              </w:rPr>
              <w:t>面试</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2015002014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杨慧文</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84.65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2015001022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杨秋婵</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80.85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2015001026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朱贞樾</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80.30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3</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2015001012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周发庭</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79.05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4</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2015001002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李婷</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76.30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2015002009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李光辉</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72.90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2015002007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叶欣安</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72.70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2015001006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申铠君</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72.35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2015002010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赵燕</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72.30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9</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2015001020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黄沅清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72.20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10</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2015001003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刘丽君</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71.15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2015001028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何江通</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69.90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2015001001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柯吉</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69.85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13</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2015001025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舒亚婕</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69.40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14</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2015001009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李文聪</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69.40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14</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2015001010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蔡叶</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69.25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2015002020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汪立梅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68.30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17</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2015002004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黎泽英</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67.75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18</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2015001024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金睿</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67.45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19</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2015002008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陈洲洋</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67.10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2015002011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于紫玲</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66.10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2015002003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高银留</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63.50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2015002002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王琪瑶</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60.85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23</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2015002018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陈希超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58.60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24</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2015001008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黄玉静</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21.05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25</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2015001004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伍凤姬</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2015001005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郭燕红</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2015001007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朱文波</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2015002006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陈欢</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2015001011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汤洋</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2015001030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文雅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2015001013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黄骊颖</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2015001014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张文治</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2015001015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黄智</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2015001016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陈会丹</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2015001017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林娜娜</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2015001018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梁耀轩</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2015001019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高锦伟</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2015002005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万琴</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2015001021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袁小华</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2015001029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邱兵</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2015001023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曹娣</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2015002012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王慧</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2015001027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刘涛</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2015002013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丁杰</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2015002001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李小坤</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2015002019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邓庭进</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2015002015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周媛媛</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2015002016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石敏</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2015002017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许思奇</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现场监测</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2015003030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曾惠敏</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81.00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2015003021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王永清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80.50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2015003023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古涛</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74.50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3</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2015003016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雷佩霖</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65.00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4</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2015003031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龚帅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64.00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2015003010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何冠行</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63.00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2015003002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李少娜</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61.50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2015003001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郑衍俊</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59.00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2015003009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徐韵超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57.50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9</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2015003017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李勃晖</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57.00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10</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2015003026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杨卫明</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56.50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2015003006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黄国范</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56.00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2015003032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黎锡平</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54.50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13</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2015003008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郭焕婵</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53.50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14</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2015003043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王培杰</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50.00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15</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2015003015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李伟</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49.00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2015003029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姚海历</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48.50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17</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2015003039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丘建博</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38.00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18</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2015003040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王其欣</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34.00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19</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2015003020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陈金</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32.50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2015003024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张文锋</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29.50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2015003013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黄万德</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2015003014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陈莹</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2015003018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李真</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2015003019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郭醒</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2015003022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李琳</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2015003025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赖杰锋</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2015003027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朱洁琪</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2015003028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谢欣健</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2015003033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苏壮锋</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2015003034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钟前建</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2015003035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蔡雪丽</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2015003036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王俊</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2015003037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陈经伟</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2015003038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余洪钟</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2015003041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谢宙芝</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2015003042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刘志东</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2015003012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耿夏楠</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2015003011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谢蔚涛</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2015003007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葛番番</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2015003005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陈燕青</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2015003044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白国靖</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2015003003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杨媛媛</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2015003004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段华亮</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数据库管理人员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2015004008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王金童</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87.75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2015004039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吕莎</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85.05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2015004020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蔡华颖</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83.65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3</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2015004026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陈丹</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82.20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4</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2015004018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邹晶晶</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81.20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是</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2015004036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邬仕娴</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80.35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2015004010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余丽梅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79.05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2015004034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池锦珊</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78.70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8</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2015004023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冼艳嫦</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78.10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9</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2015004031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肖浩辉</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77.90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10</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2015004024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陈珊</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77.20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2015004032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蔡丽妮</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76.60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2015004006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黄希</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76.10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13</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2015004007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吴有东</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73.95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14</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2015004041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吴洁梅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72.90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15</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2015004030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陈日红</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72.60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2015004022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董益闻</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70.60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17</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2015004014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叶瑞娅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70.20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18</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2015004016</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李琼燕</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66.60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19</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2015004012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王祉娴</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57.75</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2015004004</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欧曼纯</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17.00</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2015004040</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李海玉</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2015004038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陈骏杰</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2015004037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梁丽梅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2015004035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李小艳</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2015004033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何爱玲</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2015004029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罗金燕</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2015004028</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李秀琴</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2015004027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陈晶晶</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2015004025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徐敏宜</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2015004013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罗迪雅</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2015004011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卢燕蓝</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2015004021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王树勤</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2015004019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李莉才</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2015004017</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郑能晓</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2015004015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胡忠浪</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2015004009</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杨亚冰</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2015004005</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陈泳儿</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2015004003</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陈春萍</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2015004001</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胡文颖</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r>
        <w:tblPrEx>
          <w:tblLayout w:type="fixed"/>
          <w:tblCellMar>
            <w:top w:w="0" w:type="dxa"/>
            <w:left w:w="0" w:type="dxa"/>
            <w:bottom w:w="0" w:type="dxa"/>
            <w:right w:w="0" w:type="dxa"/>
          </w:tblCellMar>
        </w:tblPrEx>
        <w:trPr>
          <w:trHeight w:val="420" w:hRule="atLeast"/>
          <w:jc w:val="center"/>
        </w:trPr>
        <w:tc>
          <w:tcPr>
            <w:tcW w:w="158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2015004002</w:t>
            </w:r>
          </w:p>
        </w:tc>
        <w:tc>
          <w:tcPr>
            <w:tcW w:w="108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张文秀</w:t>
            </w:r>
          </w:p>
        </w:tc>
        <w:tc>
          <w:tcPr>
            <w:tcW w:w="21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会计人员</w:t>
            </w:r>
          </w:p>
        </w:tc>
        <w:tc>
          <w:tcPr>
            <w:tcW w:w="11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缺考</w:t>
            </w:r>
          </w:p>
        </w:tc>
        <w:tc>
          <w:tcPr>
            <w:tcW w:w="10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22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jc w:val="center"/>
            </w:pPr>
            <w:r>
              <w:rPr>
                <w:sz w:val="22"/>
                <w:szCs w:val="22"/>
                <w:bdr w:val="none" w:color="auto" w:sz="0" w:space="0"/>
              </w:rPr>
              <w:t>否</w:t>
            </w:r>
          </w:p>
        </w:tc>
      </w:tr>
    </w:tbl>
    <w:p>
      <w:pPr>
        <w:keepNext w:val="0"/>
        <w:keepLines w:val="0"/>
        <w:widowControl/>
        <w:suppressLineNumbers w:val="0"/>
        <w:jc w:val="both"/>
      </w:pPr>
      <w:r>
        <w:rPr>
          <w:rFonts w:ascii="宋体" w:hAnsi="宋体" w:eastAsia="宋体" w:cs="宋体"/>
          <w:kern w:val="0"/>
          <w:sz w:val="24"/>
          <w:szCs w:val="24"/>
          <w:lang w:val="en-US" w:eastAsia="zh-CN" w:bidi="ar"/>
        </w:rPr>
        <w:t xml:space="preserve">　　注：1.考生如对本人笔试分数有疑问，可以在分数公布之日起3个工作日内进行查分，每个考生只能查分一次。联系电话：83203194　　 </w:t>
      </w:r>
    </w:p>
    <w:p>
      <w:pPr>
        <w:keepNext w:val="0"/>
        <w:keepLines w:val="0"/>
        <w:widowControl/>
        <w:suppressLineNumbers w:val="0"/>
        <w:jc w:val="both"/>
      </w:pPr>
      <w:r>
        <w:rPr>
          <w:rFonts w:ascii="宋体" w:hAnsi="宋体" w:eastAsia="宋体" w:cs="宋体"/>
          <w:kern w:val="0"/>
          <w:sz w:val="24"/>
          <w:szCs w:val="24"/>
          <w:lang w:val="en-US" w:eastAsia="zh-CN" w:bidi="ar"/>
        </w:rPr>
        <w:t xml:space="preserve">　　　 2.请进入面试范围的考生近期留意广州市人力资源和社会保障局或广州市环境保护局网站有关资格复审的公告。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078D3"/>
    <w:rsid w:val="6D5078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2015-11-30T05:19:00Z</dcterms:created>
  <dc:creator>Administrator</dc:creator>
  <cp:lastModifiedBy>Administrator</cp:lastModifiedBy>
  <dcterms:modified xsi:type="dcterms:W3CDTF">2015-11-30T05:23:10Z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