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2" w:beforeAutospacing="0" w:after="0" w:afterAutospacing="0" w:line="405" w:lineRule="atLeast"/>
        <w:ind w:left="0" w:right="0" w:firstLine="570"/>
      </w:pPr>
      <w:r>
        <w:rPr>
          <w:rFonts w:hint="eastAsia" w:ascii="宋体" w:hAnsi="宋体" w:eastAsia="宋体" w:cs="宋体"/>
          <w:color w:val="333333"/>
          <w:sz w:val="21"/>
          <w:szCs w:val="21"/>
          <w:bdr w:val="none" w:color="auto" w:sz="0" w:space="0"/>
        </w:rPr>
        <w:t>我院财务部现在面向社会公开招聘2名会计人员：</w:t>
      </w:r>
    </w:p>
    <w:tbl>
      <w:tblPr>
        <w:tblW w:w="85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746"/>
        <w:gridCol w:w="2394"/>
        <w:gridCol w:w="2231"/>
        <w:gridCol w:w="1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0" w:afterAutospacing="0"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auto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7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0" w:afterAutospacing="0"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auto"/>
                <w:sz w:val="21"/>
                <w:szCs w:val="21"/>
                <w:bdr w:val="none" w:color="auto" w:sz="0" w:space="0"/>
              </w:rPr>
              <w:t>所属部门</w:t>
            </w:r>
          </w:p>
        </w:tc>
        <w:tc>
          <w:tcPr>
            <w:tcW w:w="23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0" w:afterAutospacing="0"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auto"/>
                <w:sz w:val="21"/>
                <w:szCs w:val="21"/>
                <w:bdr w:val="none" w:color="auto" w:sz="0" w:space="0"/>
              </w:rPr>
              <w:t>岗位职责</w:t>
            </w:r>
          </w:p>
        </w:tc>
        <w:tc>
          <w:tcPr>
            <w:tcW w:w="22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0" w:afterAutospacing="0"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auto"/>
                <w:sz w:val="21"/>
                <w:szCs w:val="21"/>
                <w:bdr w:val="none" w:color="auto" w:sz="0" w:space="0"/>
              </w:rPr>
              <w:t>应聘要求</w:t>
            </w:r>
          </w:p>
        </w:tc>
        <w:tc>
          <w:tcPr>
            <w:tcW w:w="15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0" w:afterAutospacing="0"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auto"/>
                <w:sz w:val="21"/>
                <w:szCs w:val="21"/>
                <w:bdr w:val="none" w:color="auto" w:sz="0" w:space="0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6" w:hRule="atLeast"/>
        </w:trPr>
        <w:tc>
          <w:tcPr>
            <w:tcW w:w="15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0" w:afterAutospacing="0"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auto"/>
                <w:sz w:val="21"/>
                <w:szCs w:val="21"/>
                <w:bdr w:val="none" w:color="auto" w:sz="0" w:space="0"/>
              </w:rPr>
              <w:t>1；会计核算岗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0" w:afterAutospacing="0" w:line="40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财务部</w:t>
            </w:r>
          </w:p>
        </w:tc>
        <w:tc>
          <w:tcPr>
            <w:tcW w:w="2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line="40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1.负责日常会计核算工作；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line="40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2.参与单位预决算报表编制工作；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line="40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3.负责资金税务相关工作；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line="40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4.完成报表分析等其他财务管理工作。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line="40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1、具备良好的学习背景，财务管理、会计、经济管理专业、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line="40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2、硕士研究生学历；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line="40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3、具有良好的英文读写能力，通过国家英语六级考试；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line="40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4、身体健康、思想品质好；责任心强、能吃苦耐劳；团队合作精神好。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0" w:afterAutospacing="0" w:line="405" w:lineRule="atLeast"/>
              <w:ind w:left="0" w:firstLine="510"/>
              <w:jc w:val="left"/>
            </w:pPr>
            <w:r>
              <w:rPr>
                <w:rStyle w:val="4"/>
                <w:rFonts w:hint="eastAsia" w:ascii="宋体" w:hAnsi="宋体" w:eastAsia="宋体" w:cs="宋体"/>
                <w:b/>
                <w:color w:val="auto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1" w:hRule="atLeast"/>
        </w:trPr>
        <w:tc>
          <w:tcPr>
            <w:tcW w:w="15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0" w:afterAutospacing="0"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auto"/>
                <w:sz w:val="21"/>
                <w:szCs w:val="21"/>
                <w:bdr w:val="none" w:color="auto" w:sz="0" w:space="0"/>
              </w:rPr>
              <w:t>2；成本管理岗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0" w:afterAutospacing="0" w:line="40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财务部</w:t>
            </w:r>
          </w:p>
        </w:tc>
        <w:tc>
          <w:tcPr>
            <w:tcW w:w="2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line="40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1.负责科室成本预算、成本核算工作、成本报表编制工作、成本分析报告等工作；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line="40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2.参与物价管理、内部控制等其他工作；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line="40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3.参与会计核算工作；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line="40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4.完成其他相关财务管理工作。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line="40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1、具备良好的学习背景，财务管理、会计、经济管理、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line="40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2、硕士研究生学历；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line="40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3、具有良好的英文读写能力，通过国家英语六级考试；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line="40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4、身体健康、思想品质好；责任心强、能吃苦耐劳；团队合作精神好。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0" w:afterAutospacing="0" w:line="405" w:lineRule="atLeast"/>
              <w:ind w:left="0" w:firstLine="510"/>
              <w:jc w:val="left"/>
            </w:pPr>
            <w:r>
              <w:rPr>
                <w:rStyle w:val="4"/>
                <w:rFonts w:hint="eastAsia" w:ascii="宋体" w:hAnsi="宋体" w:eastAsia="宋体" w:cs="宋体"/>
                <w:b/>
                <w:color w:val="auto"/>
                <w:sz w:val="21"/>
                <w:szCs w:val="21"/>
                <w:bdr w:val="none" w:color="auto" w:sz="0" w:space="0"/>
              </w:rPr>
              <w:t>1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45AA3"/>
    <w:rsid w:val="67F45A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2015-12-01T08:32:00Z</dcterms:created>
  <dc:creator>Administrator</dc:creator>
  <cp:lastModifiedBy>Administrator</cp:lastModifiedBy>
  <dcterms:modified xsi:type="dcterms:W3CDTF">2015-12-01T08:42:02Z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