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755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915"/>
        <w:gridCol w:w="2520"/>
        <w:gridCol w:w="1080"/>
        <w:gridCol w:w="1080"/>
      </w:tblGrid>
      <w:tr w:rsidR="00C553B1" w:rsidRPr="00C553B1">
        <w:trPr>
          <w:trHeight w:val="52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  <w:t>报考单位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  <w:t>报考职位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  <w:t>体检结果</w:t>
            </w:r>
          </w:p>
        </w:tc>
      </w:tr>
      <w:tr w:rsidR="00C553B1" w:rsidRPr="00C553B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张海云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社区专职工作者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工作人员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林红霞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社区专职工作者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林川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社区专职工作者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工作人员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朱珈瑾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莲都区乡镇文广站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文体员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梅江龙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丽水市公安局莲都区分局后勤服务中心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计算机技术员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汤雄剑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丽水市公安局莲都区分局后勤服务中心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计算机技术员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叶媛媛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莲都区双溪水利服务中心站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水利管理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杨峙峰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莲都区水文站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水文测报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施维利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莲都区碧湖镇社会事业服务中心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财务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叶建敏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联城街道社会事业综合服务中心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会计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魏夏梦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乡镇社会事业综合服务中心（计生站）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计生专干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徐绿嫔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莲都区教育局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教育管理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陈瑶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莲都区会计核算中心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科员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阙梦圆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莲都区民政局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救灾救济科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不合格</w:t>
            </w:r>
          </w:p>
        </w:tc>
      </w:tr>
      <w:tr w:rsidR="00C553B1" w:rsidRPr="00C553B1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徐鸣远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乡镇劳动保障和社会救助中心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社保员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周鹏飞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白云街道统计站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统计员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谢斌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莲都区公路管理局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养护管理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陈旭日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莲都区市场监管局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基层执法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  <w:tr w:rsidR="00C553B1" w:rsidRPr="00C553B1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胡帅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莲都区安监局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职业卫生监管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53B1" w:rsidRPr="00C553B1" w:rsidRDefault="00C553B1" w:rsidP="00C553B1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C553B1">
              <w:rPr>
                <w:rFonts w:ascii="宋体" w:eastAsia="宋体" w:hAnsi="宋体" w:cs="宋体"/>
                <w:color w:val="000000"/>
                <w:sz w:val="18"/>
                <w:szCs w:val="18"/>
              </w:rPr>
              <w:t>合格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74682"/>
    <w:rsid w:val="003D37D8"/>
    <w:rsid w:val="00426133"/>
    <w:rsid w:val="004358AB"/>
    <w:rsid w:val="008B7726"/>
    <w:rsid w:val="00C553B1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3B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2015-12-10T12:47:00Z</dcterms:modified>
</cp:coreProperties>
</file>