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CB" w:rsidRPr="008B44CB" w:rsidRDefault="008B44CB" w:rsidP="008B44C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620" w:type="dxa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2339"/>
        <w:gridCol w:w="1079"/>
        <w:gridCol w:w="1499"/>
        <w:gridCol w:w="2623"/>
      </w:tblGrid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报考岗位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面试成绩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进入体检名单“√”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眼科医生（博）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周晓红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眼科医生（硕）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华闪闪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83.6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韩芳芳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83.4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彭显耀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81.8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ICU医生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卓其斌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王小剑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应霁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神经外科医生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吴海滨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79.8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丁兴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62.4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冷志根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耳鼻咽喉科医生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程鹏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78.6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王剑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72.2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血管外科医生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周恩呈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77.6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朱纪云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74.2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蒋旭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呼吸内科医生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陈晓飞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李梦溪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李国平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71.2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田红娟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65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胸外科医生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谭林林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75.6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华青旺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儿科医生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孙楠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麻醉科医生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季一勤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8B44CB" w:rsidRPr="008B44CB" w:rsidTr="008B44CB"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放射科医生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赵妍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B44CB" w:rsidRPr="008B44CB" w:rsidRDefault="008B44CB" w:rsidP="008B44CB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B44CB">
              <w:rPr>
                <w:rFonts w:ascii="宋体" w:eastAsia="宋体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√</w:t>
            </w:r>
          </w:p>
        </w:tc>
      </w:tr>
    </w:tbl>
    <w:p w:rsidR="004358AB" w:rsidRDefault="004358AB" w:rsidP="008B44CB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97B14"/>
    <w:rsid w:val="00323B43"/>
    <w:rsid w:val="003D37D8"/>
    <w:rsid w:val="00426133"/>
    <w:rsid w:val="004358AB"/>
    <w:rsid w:val="008B44C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2015-12-22T05:41:00Z</dcterms:modified>
</cp:coreProperties>
</file>