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500" w:type="dxa"/>
        <w:jc w:val="center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0500"/>
      </w:tblGrid>
      <w:tr w:rsidR="005768B8" w:rsidRPr="005768B8">
        <w:trPr>
          <w:tblCellSpacing w:w="0" w:type="dxa"/>
          <w:jc w:val="center"/>
        </w:trPr>
        <w:tc>
          <w:tcPr>
            <w:tcW w:w="0" w:type="auto"/>
            <w:hideMark/>
          </w:tcPr>
          <w:p w:rsidR="005768B8" w:rsidRPr="005768B8" w:rsidRDefault="005768B8" w:rsidP="005768B8">
            <w:pPr>
              <w:wordWrap w:val="0"/>
              <w:adjustRightInd/>
              <w:snapToGrid/>
              <w:spacing w:before="150" w:after="150" w:line="432" w:lineRule="auto"/>
              <w:rPr>
                <w:rFonts w:asciiTheme="minorEastAsia" w:eastAsiaTheme="minorEastAsia" w:hAnsiTheme="minorEastAsia" w:cs="宋体" w:hint="eastAsia"/>
              </w:rPr>
            </w:pPr>
            <w:r w:rsidRPr="005768B8">
              <w:rPr>
                <w:rFonts w:asciiTheme="minorEastAsia" w:eastAsiaTheme="minorEastAsia" w:hAnsiTheme="minorEastAsia" w:cs="宋体"/>
              </w:rPr>
              <w:t>拟聘用人员名单：</w:t>
            </w:r>
          </w:p>
          <w:tbl>
            <w:tblPr>
              <w:tblW w:w="0" w:type="auto"/>
              <w:tblCellSpacing w:w="15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545"/>
              <w:gridCol w:w="810"/>
              <w:gridCol w:w="450"/>
              <w:gridCol w:w="990"/>
              <w:gridCol w:w="2790"/>
              <w:gridCol w:w="630"/>
              <w:gridCol w:w="2070"/>
              <w:gridCol w:w="645"/>
            </w:tblGrid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单位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姓名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性别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专业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报考岗位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学历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职称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总成绩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李成杰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医学影像学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职业病科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82.92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郑存汪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手外科医师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86.72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王品晓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心血管内科医生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副主任医师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87.72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林秀伟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中医学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体检中心内科医生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主治中医师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91.52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吴炜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眼科学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眼科医生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研究生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86.42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市中西医结合医院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陈达开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急诊内科医生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研究生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90.8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市中西医结合医院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赵小迎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西医妇科医生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副主任医师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91.6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市中西医结合医院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朱建瓯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超声科医生1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73.64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市中西医结合医院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陈小佩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超声科医生2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71.04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市儿童医院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金颖颖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79.04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市儿童医院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周方芝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76.32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市儿童医院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杨丽云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75.88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刘畅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医学检验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检验科技术员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主管技师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79.84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马邦程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医学影像学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放射科医生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78.4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孟雷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医学影像学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放射科医生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副主任医师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93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李艳彬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B超室医生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85.76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lastRenderedPageBreak/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王好好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应用心理学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临床心理科技术员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康复医学治疗技术（师）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79.4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张乐敏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康复治疗学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康复科技术员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康复医学治疗技术（士）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78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杜陈园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80.96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赵叶苗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79.68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朱爱珍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79.24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安雪微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78.48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张欢乐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主管护师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75.32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金爱敏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护师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75.24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陆月红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心理评估室医生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主治医师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77.12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周宇征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心电图、脑电图、多普勒室等医生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执业医师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74.2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王淑恩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心电图、脑电图、多普勒室等医生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执业医师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76.16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林智远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精神科医生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执业医师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69.44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徐顺徭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精神科医生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执业医师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72.48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市第七人民医院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蔡子耀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门诊医生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执业医师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78.12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市急救中心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尚潮帆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院前急救1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临床执业助理医师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75.12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周进锋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外科学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骨科医生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研究生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执业医师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82.44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市中西医结合医院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卓超然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神经外科医生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77.64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市中西医结合医院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陈勇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麻醉学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麻醉科医生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84.96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lastRenderedPageBreak/>
                    <w:t>市中西医结合医院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杨正雪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产科医生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90.48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市中西医结合医院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陈思思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助产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助产士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74.6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市中西医结合医院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沈雯雯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助产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助产士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70.32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市儿童医院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罗瑞豪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儿科医生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71.84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市儿童医院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蔡金培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儿科医生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68.64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市中心血站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杨  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医学检验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血液检测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80.4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市中心血站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林杨杨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医学检验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血液检测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78.96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市中心血站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朱慧琼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女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医学检验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血液检测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本科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76.12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市急救中心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徐鹏飞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院前急救2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75.04</w:t>
                  </w:r>
                </w:p>
              </w:tc>
            </w:tr>
            <w:tr w:rsidR="005768B8" w:rsidRPr="005768B8" w:rsidTr="005768B8">
              <w:trPr>
                <w:tblCellSpacing w:w="15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市急救中心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谢海锚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男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临床医学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院前急救2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大专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——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:rsidR="005768B8" w:rsidRPr="005768B8" w:rsidRDefault="005768B8" w:rsidP="005768B8">
                  <w:pPr>
                    <w:adjustRightInd/>
                    <w:snapToGrid/>
                    <w:spacing w:before="150" w:after="150" w:line="384" w:lineRule="auto"/>
                    <w:jc w:val="center"/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</w:pPr>
                  <w:r w:rsidRPr="005768B8">
                    <w:rPr>
                      <w:rFonts w:asciiTheme="minorEastAsia" w:eastAsiaTheme="minorEastAsia" w:hAnsiTheme="minorEastAsia" w:cs="宋体"/>
                      <w:sz w:val="18"/>
                      <w:szCs w:val="18"/>
                    </w:rPr>
                    <w:t>72.08</w:t>
                  </w:r>
                </w:p>
              </w:tc>
            </w:tr>
          </w:tbl>
          <w:p w:rsidR="005768B8" w:rsidRPr="005768B8" w:rsidRDefault="005768B8" w:rsidP="005768B8">
            <w:pPr>
              <w:wordWrap w:val="0"/>
              <w:adjustRightInd/>
              <w:snapToGrid/>
              <w:spacing w:before="150" w:after="150" w:line="432" w:lineRule="auto"/>
              <w:rPr>
                <w:rFonts w:asciiTheme="minorEastAsia" w:eastAsiaTheme="minorEastAsia" w:hAnsiTheme="minorEastAsia" w:cs="宋体"/>
              </w:rPr>
            </w:pPr>
            <w:r w:rsidRPr="005768B8">
              <w:rPr>
                <w:rFonts w:asciiTheme="minorEastAsia" w:eastAsiaTheme="minorEastAsia" w:hAnsiTheme="minorEastAsia" w:cs="宋体"/>
              </w:rPr>
              <w:t> </w:t>
            </w:r>
          </w:p>
        </w:tc>
      </w:tr>
      <w:tr w:rsidR="005768B8" w:rsidRPr="005768B8">
        <w:trPr>
          <w:trHeight w:val="150"/>
          <w:tblCellSpacing w:w="0" w:type="dxa"/>
          <w:jc w:val="center"/>
        </w:trPr>
        <w:tc>
          <w:tcPr>
            <w:tcW w:w="0" w:type="auto"/>
            <w:vAlign w:val="center"/>
            <w:hideMark/>
          </w:tcPr>
          <w:p w:rsidR="005768B8" w:rsidRPr="005768B8" w:rsidRDefault="005768B8" w:rsidP="005768B8">
            <w:pPr>
              <w:adjustRightInd/>
              <w:snapToGrid/>
              <w:spacing w:after="0" w:line="384" w:lineRule="auto"/>
              <w:jc w:val="center"/>
              <w:rPr>
                <w:rFonts w:asciiTheme="minorEastAsia" w:eastAsiaTheme="minorEastAsia" w:hAnsiTheme="minorEastAsia" w:cs="宋体"/>
                <w:sz w:val="16"/>
                <w:szCs w:val="18"/>
              </w:rPr>
            </w:pPr>
          </w:p>
        </w:tc>
      </w:tr>
    </w:tbl>
    <w:p w:rsidR="004358AB" w:rsidRPr="005768B8" w:rsidRDefault="004358AB" w:rsidP="00D31D50">
      <w:pPr>
        <w:spacing w:line="220" w:lineRule="atLeast"/>
        <w:rPr>
          <w:rFonts w:asciiTheme="minorEastAsia" w:eastAsiaTheme="minorEastAsia" w:hAnsiTheme="minorEastAsia"/>
        </w:rPr>
      </w:pPr>
    </w:p>
    <w:sectPr w:rsidR="004358AB" w:rsidRPr="005768B8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5768B8"/>
    <w:rsid w:val="008B7726"/>
    <w:rsid w:val="00BE282E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68B8"/>
    <w:pPr>
      <w:spacing w:after="0"/>
    </w:pPr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768B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80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24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255</Words>
  <Characters>1460</Characters>
  <Application>Microsoft Office Word</Application>
  <DocSecurity>0</DocSecurity>
  <Lines>12</Lines>
  <Paragraphs>3</Paragraphs>
  <ScaleCrop>false</ScaleCrop>
  <Company/>
  <LinksUpToDate>false</LinksUpToDate>
  <CharactersWithSpaces>1712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2015-12-25T12:00:00Z</dcterms:modified>
</cp:coreProperties>
</file>