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BA" w:rsidRPr="00A570BA" w:rsidRDefault="00A570BA" w:rsidP="00A570BA">
      <w:pPr>
        <w:adjustRightInd/>
        <w:snapToGrid/>
        <w:spacing w:before="100" w:beforeAutospacing="1" w:after="100" w:afterAutospacing="1"/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570BA">
        <w:rPr>
          <w:rFonts w:asciiTheme="minorEastAsia" w:eastAsiaTheme="minorEastAsia" w:hAnsiTheme="minorEastAsia" w:cs="宋体"/>
          <w:b/>
          <w:bCs/>
          <w:sz w:val="24"/>
          <w:szCs w:val="24"/>
        </w:rPr>
        <w:t>广州市越秀区2016年度公开招聘事业单位工作人员岗位需求表</w:t>
      </w:r>
    </w:p>
    <w:tbl>
      <w:tblPr>
        <w:tblW w:w="13637" w:type="dxa"/>
        <w:jc w:val="center"/>
        <w:tblCellMar>
          <w:left w:w="0" w:type="dxa"/>
          <w:right w:w="0" w:type="dxa"/>
        </w:tblCellMar>
        <w:tblLook w:val="04A0"/>
      </w:tblPr>
      <w:tblGrid>
        <w:gridCol w:w="563"/>
        <w:gridCol w:w="800"/>
        <w:gridCol w:w="962"/>
        <w:gridCol w:w="735"/>
        <w:gridCol w:w="663"/>
        <w:gridCol w:w="663"/>
        <w:gridCol w:w="780"/>
        <w:gridCol w:w="663"/>
        <w:gridCol w:w="663"/>
        <w:gridCol w:w="1537"/>
        <w:gridCol w:w="2306"/>
        <w:gridCol w:w="1053"/>
        <w:gridCol w:w="1317"/>
        <w:gridCol w:w="932"/>
      </w:tblGrid>
      <w:tr w:rsidR="00A570BA" w:rsidRPr="00A570BA" w:rsidTr="00A570BA">
        <w:trPr>
          <w:trHeight w:val="28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主管单位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单位</w:t>
            </w:r>
          </w:p>
        </w:tc>
        <w:tc>
          <w:tcPr>
            <w:tcW w:w="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职位代码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岗位类型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岗位等级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拟聘人数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招聘人员类型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专业及代码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学历、学位要求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资格条件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备注</w:t>
            </w:r>
          </w:p>
        </w:tc>
      </w:tr>
      <w:tr w:rsidR="00A570BA" w:rsidRPr="00A570BA" w:rsidTr="00A570BA">
        <w:trPr>
          <w:trHeight w:val="2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研究生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570BA" w:rsidRPr="00A570BA" w:rsidTr="00A570BA">
        <w:trPr>
          <w:trHeight w:val="212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越秀区财政局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越秀区公有物业资产监督管理中心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管理岗位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九级职员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财务管理员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经济学类（B0201）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工商管理类（B1102）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公共管理类（B1103）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应用经济学（A0202）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工商管理（A1202）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公共管理（A1204）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本科、学士以上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①35周岁以下（1980年1月1日以后出生）②具有会计从业资格证③具有2年以上财务管理工作年限。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熟悉计算机操作，具有较强的文字材料写作能力和沟通协调能力。</w:t>
            </w:r>
          </w:p>
        </w:tc>
      </w:tr>
      <w:tr w:rsidR="00A570BA" w:rsidRPr="00A570BA" w:rsidTr="00A570BA">
        <w:trPr>
          <w:trHeight w:val="212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越秀区财政局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越秀区公有物业资产监督管理中心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管理岗位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九级职员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档案管理员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经济学类（B0201）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工商管理类（B1102）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公共管理类（B1103）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图书档案学类（B1105）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应用经济学（A0202）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工商管理（A1202）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公共管理（A1204）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图书情报与档案管理（A1205）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本科、学士以上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①35周岁以下（1980年1月1日以后出生）②具有2年以上工作年限。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熟悉计算机操作，具有较强的文字材料写作能力和沟通协调能力。</w:t>
            </w:r>
          </w:p>
        </w:tc>
      </w:tr>
      <w:tr w:rsidR="00A570BA" w:rsidRPr="00A570BA" w:rsidTr="00A570BA">
        <w:trPr>
          <w:trHeight w:val="240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lastRenderedPageBreak/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越秀区财政局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越秀区公有物业资产监督管理中心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管理岗位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九级职员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物业管理员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应届毕业生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经济学类（B0201）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工商管理类（B1102）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公共管理类（B1103）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英语（B050201）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应用经济学（A0202）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工商管理（A1202）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公共管理（A1204）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英语语言文学（A050201）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本科、学士以上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30周岁以下（1985年1月1日以后出生）。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熟悉计算机操作，具有较强的文字材料写作能力和沟通协调能力。</w:t>
            </w:r>
          </w:p>
        </w:tc>
      </w:tr>
      <w:tr w:rsidR="00A570BA" w:rsidRPr="00A570BA" w:rsidTr="00A570BA">
        <w:trPr>
          <w:trHeight w:val="189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越秀区财政局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越秀区公有物业资产监督管理中心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管理岗位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九级职员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物业管理员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经济学类（B0201）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工商管理类（B1102）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公共管理类（B1103）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英语（B050201）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应用经济学（A0202）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工商管理（A1202）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公共管理（A1204）</w:t>
            </w:r>
            <w:r w:rsidRPr="00A570BA">
              <w:rPr>
                <w:rFonts w:asciiTheme="minorEastAsia" w:eastAsiaTheme="minorEastAsia" w:hAnsiTheme="minorEastAsia" w:cs="宋体"/>
                <w:color w:val="000000"/>
              </w:rPr>
              <w:br/>
              <w:t>英语语言文学（A050201）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本科、学士以上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①35周岁以下（1980年1月1日以后出生）②具有2年以上工作年限。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熟悉计算机操作，具有较强的文字材料写作能力和沟通协调能力。</w:t>
            </w:r>
          </w:p>
        </w:tc>
      </w:tr>
      <w:tr w:rsidR="00A570BA" w:rsidRPr="00A570BA" w:rsidTr="00A570BA">
        <w:trPr>
          <w:trHeight w:val="4257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lastRenderedPageBreak/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越秀区文化广电新闻出版局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越秀区文物博物管理中心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专业技术初级岗位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宣教专业技术人员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汉语言文学(B050101)　　 播音与主持艺术(B050419)历史学（B060101）世界历史（B060102）考古学（B060103）博物馆学（B060104）文物保护技术（B060106法学（B030101） 知识产权 （B030103）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 xml:space="preserve">汉语言文字学(A050103) 广播电视艺术学(A130303)　　 史学理论及史学史（A060101）考古学及博物馆学（A060102） 法学理论（A030101）民商法学(含：劳动法学、社会保障法学) （A030105）　　　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本科、学士以上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①35周岁以下（1980年1月1日以后出生）②普通话达到国家普通话水平测试二级乙等以上水平③具有2年以上工作年限。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0BA" w:rsidRPr="00A570BA" w:rsidRDefault="00A570BA" w:rsidP="00A570BA">
            <w:pPr>
              <w:adjustRightInd/>
              <w:snapToGrid/>
              <w:spacing w:before="100" w:beforeAutospacing="1" w:after="100" w:afterAutospacing="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A570BA">
              <w:rPr>
                <w:rFonts w:asciiTheme="minorEastAsia" w:eastAsiaTheme="minorEastAsia" w:hAnsiTheme="minorEastAsia" w:cs="宋体"/>
                <w:color w:val="000000"/>
              </w:rPr>
              <w:t>熟悉文博讲解工作, 思维活跃、文字表达能力强.熟悉微信、微博等媒体平台的操作管理。</w:t>
            </w:r>
          </w:p>
        </w:tc>
      </w:tr>
    </w:tbl>
    <w:p w:rsidR="00A570BA" w:rsidRPr="00A570BA" w:rsidRDefault="00A570BA" w:rsidP="00A570BA">
      <w:pPr>
        <w:adjustRightInd/>
        <w:snapToGrid/>
        <w:spacing w:after="0"/>
        <w:rPr>
          <w:rFonts w:asciiTheme="minorEastAsia" w:eastAsiaTheme="minorEastAsia" w:hAnsiTheme="minorEastAsia" w:cs="宋体"/>
          <w:sz w:val="24"/>
          <w:szCs w:val="24"/>
        </w:rPr>
      </w:pPr>
      <w:r w:rsidRPr="00A570BA">
        <w:rPr>
          <w:rFonts w:asciiTheme="minorEastAsia" w:eastAsiaTheme="minorEastAsia" w:hAnsiTheme="minorEastAsia" w:cs="宋体"/>
          <w:sz w:val="24"/>
          <w:szCs w:val="24"/>
        </w:rPr>
        <w:t xml:space="preserve">　</w:t>
      </w:r>
    </w:p>
    <w:p w:rsidR="004358AB" w:rsidRPr="00A570BA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A570BA" w:rsidSect="00A570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6364A"/>
    <w:rsid w:val="003D37D8"/>
    <w:rsid w:val="00426133"/>
    <w:rsid w:val="004358AB"/>
    <w:rsid w:val="008B7726"/>
    <w:rsid w:val="00A570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0B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57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2016-02-16T10:23:00Z</dcterms:modified>
</cp:coreProperties>
</file>