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rPr>
          <w:rFonts w:hint="eastAsia" w:ascii="黑体" w:hAnsi="仿宋" w:eastAsia="黑体"/>
          <w:bCs/>
          <w:sz w:val="30"/>
          <w:szCs w:val="30"/>
        </w:rPr>
      </w:pPr>
      <w:r>
        <w:rPr>
          <w:rFonts w:hint="eastAsia" w:ascii="黑体" w:hAnsi="仿宋" w:eastAsia="黑体"/>
          <w:bCs/>
          <w:sz w:val="30"/>
          <w:szCs w:val="30"/>
        </w:rPr>
        <w:t>附件2</w:t>
      </w:r>
    </w:p>
    <w:p>
      <w:pPr>
        <w:pStyle w:val="2"/>
        <w:snapToGrid w:val="0"/>
        <w:jc w:val="center"/>
        <w:rPr>
          <w:rFonts w:hint="eastAsia"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2016年河南省对口招收中等职业学校毕业生</w:t>
      </w:r>
    </w:p>
    <w:p>
      <w:pPr>
        <w:pStyle w:val="2"/>
        <w:snapToGrid w:val="0"/>
        <w:jc w:val="center"/>
        <w:rPr>
          <w:rFonts w:hint="eastAsia"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进入普通高等学校学习专业对照表</w:t>
      </w:r>
    </w:p>
    <w:tbl>
      <w:tblPr>
        <w:tblStyle w:val="6"/>
        <w:tblW w:w="138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3765"/>
        <w:gridCol w:w="8112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仿宋" w:eastAsia="黑体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黑体" w:hAnsi="仿宋" w:eastAsia="黑体"/>
                <w:bCs/>
                <w:color w:val="000000"/>
                <w:spacing w:val="-8"/>
                <w:sz w:val="24"/>
                <w:szCs w:val="24"/>
              </w:rPr>
              <w:t>专业类别</w:t>
            </w:r>
          </w:p>
        </w:tc>
        <w:tc>
          <w:tcPr>
            <w:tcW w:w="376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仿宋" w:eastAsia="黑体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黑体" w:hAnsi="仿宋" w:eastAsia="黑体"/>
                <w:bCs/>
                <w:color w:val="000000"/>
                <w:spacing w:val="-8"/>
                <w:sz w:val="24"/>
                <w:szCs w:val="24"/>
              </w:rPr>
              <w:t>中等职业学校专业名称</w:t>
            </w:r>
          </w:p>
        </w:tc>
        <w:tc>
          <w:tcPr>
            <w:tcW w:w="8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仿宋" w:eastAsia="黑体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黑体" w:hAnsi="仿宋" w:eastAsia="黑体"/>
                <w:bCs/>
                <w:color w:val="000000"/>
                <w:spacing w:val="-8"/>
                <w:sz w:val="24"/>
                <w:szCs w:val="24"/>
              </w:rPr>
              <w:t>报考高校专业名称</w:t>
            </w:r>
          </w:p>
        </w:tc>
        <w:tc>
          <w:tcPr>
            <w:tcW w:w="94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仿宋" w:eastAsia="黑体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黑体" w:hAnsi="仿宋" w:eastAsia="黑体"/>
                <w:bCs/>
                <w:color w:val="000000"/>
                <w:spacing w:val="-8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种植类</w:t>
            </w:r>
          </w:p>
        </w:tc>
        <w:tc>
          <w:tcPr>
            <w:tcW w:w="3765" w:type="dxa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left" w:pos="420"/>
                <w:tab w:val="center" w:pos="4153"/>
                <w:tab w:val="right" w:pos="8306"/>
              </w:tabs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设施农业生产技术、现代农艺技术、观光农业经营、循环农业生产与管理、种子生产与经营、植物保护、果蔬花卉生产技术、茶叶生产与加工、桑蚕生产与经营、中草药种植、棉花加工与检验、烟草生产与加工、现代林业技术、森林资源保护与管理、园林技术、园林绿化、木材加工、农产品保鲜与加工、农产品营销与储运、农业机械使用与维护、农村电气技术、农业与农村用水、农村环境监测、农村经济综合管理、农资连锁经营与管理</w:t>
            </w:r>
          </w:p>
        </w:tc>
        <w:tc>
          <w:tcPr>
            <w:tcW w:w="8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设施农业与装备、设施农业科学与工程、作物生产技术、农学、植物科学与技术、休闲农业、园艺技术、园艺、现代农业技术、农业经营管理教育、植物科学与技术、农业资源与环境、种子生产与经营、种子科学与工程、植物保护与检疫、农学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茶艺与茶叶营销</w:t>
            </w: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、品牌代理经营、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茶树栽培与茶叶加工</w:t>
            </w: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、茶学、蚕丝技术、蚕学、中草药栽培技术、中草药栽培与鉴定、中药资源与开发、纺织品检验与贸易、纺织工程、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烟草栽培与加工</w:t>
            </w: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、烟草、林业技术、林学、森林资源保护、野生植物资源保护与利用、野生动物资源保护与应用、森林资源保护与游憩、野生动物与自然保护区管理、园林技术、风景园林设计、园林工程技术、园林、景观建筑设计、木材加工技术、林学、农产品加工与质量检测、食品科学与工程、食品检测技术、机械装备制造技术、食品加工技术、食品营养与检测、市场营销、网络营销、机电设备维修与管理、自动化、农业机械化及其自动化、农业电气化技术、农业电气化与自动化、水利工程、水利水电工程技术、农业环境保护、环境设计、环境艺术设计、农业资源环境、农业经济管理、市场营销、品牌代理经营、农村行政管理、连锁经营管理</w:t>
            </w:r>
          </w:p>
        </w:tc>
        <w:tc>
          <w:tcPr>
            <w:tcW w:w="94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养殖类</w:t>
            </w:r>
          </w:p>
        </w:tc>
        <w:tc>
          <w:tcPr>
            <w:tcW w:w="376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畜禽生产与疾病防治、畜牧兽医、特种动物养殖、宠物养护与经营、淡水养殖、海水生态养殖、航海捕捞</w:t>
            </w:r>
          </w:p>
        </w:tc>
        <w:tc>
          <w:tcPr>
            <w:tcW w:w="8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动物科学、动物医学、动物药学、畜牧兽医、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兽药制药技术</w:t>
            </w: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、动物药学、饲料与动物营养、特种动物养殖、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宠物养护与驯导</w:t>
            </w: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、水产养殖技术、水产养殖学、水族科学与技术、海洋渔业科学与技术、水产养殖学、海洋渔业技术</w:t>
            </w:r>
          </w:p>
        </w:tc>
        <w:tc>
          <w:tcPr>
            <w:tcW w:w="94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  <w:jc w:val="center"/>
        </w:trPr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计算机类</w:t>
            </w:r>
          </w:p>
        </w:tc>
        <w:tc>
          <w:tcPr>
            <w:tcW w:w="376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数字媒体技术应用、计算机平面设计、计算机动漫与游戏制作、计算机网络技术、网站建设与管理、网络安防系统安装与维护、软件与信息服务、客户信息服务、计算机速录、计算机与数码产品维修、计算机应用</w:t>
            </w:r>
          </w:p>
        </w:tc>
        <w:tc>
          <w:tcPr>
            <w:tcW w:w="8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计算机应用技术、智能控制技术、计算机信息管理、现代教育技术、计算机科学与技术、信息工程、数字媒体应用技术、机械设计与制造、动画、影视动画、三维动画设计、出版与电脑编辑技术、数字媒体艺术、广告设计与制作、视觉传达设计、建筑室内设计、动漫制作技术、软件技术、计算机网络技术、信息安全与管理、网络工程软件外包服务、软件与信息服务、计算机软件、软件工程、通信系统运行管理、计算机系统与维护、物联网工程技术、物联网应用技术、移动应用开发</w:t>
            </w:r>
          </w:p>
        </w:tc>
        <w:tc>
          <w:tcPr>
            <w:tcW w:w="94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财经类</w:t>
            </w:r>
          </w:p>
        </w:tc>
        <w:tc>
          <w:tcPr>
            <w:tcW w:w="376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保险事务、信托事务、</w:t>
            </w:r>
          </w:p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会计、会计电算化、统计事务、金融事务</w:t>
            </w:r>
          </w:p>
        </w:tc>
        <w:tc>
          <w:tcPr>
            <w:tcW w:w="8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会计、统计与会计核算、工商企业管理、经济信息管理、经济学、财务管理、审计、会计学、审计学、信息统计与分析、统计学、金融管理、证券与期货、投资与理财、金融学、投资学、保险、民航运输、互联网金融</w:t>
            </w:r>
          </w:p>
        </w:tc>
        <w:tc>
          <w:tcPr>
            <w:tcW w:w="94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烹饪类</w:t>
            </w:r>
          </w:p>
        </w:tc>
        <w:tc>
          <w:tcPr>
            <w:tcW w:w="376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中餐烹饪与营养膳食、西餐烹饪</w:t>
            </w:r>
          </w:p>
        </w:tc>
        <w:tc>
          <w:tcPr>
            <w:tcW w:w="8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烹调工艺与营养、烹饪与营养教育、旅游管理、食品科学与工程、食品加工技术、食品营养与检测</w:t>
            </w:r>
          </w:p>
        </w:tc>
        <w:tc>
          <w:tcPr>
            <w:tcW w:w="94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服装类</w:t>
            </w:r>
          </w:p>
        </w:tc>
        <w:tc>
          <w:tcPr>
            <w:tcW w:w="376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服装制作与生产管理、皮革工艺、皮革制品造型设计、民族服装与服饰、民族织绣、民族民居装饰、民族工艺品制作、服装设计与工艺、服装展示与礼仪</w:t>
            </w:r>
          </w:p>
        </w:tc>
        <w:tc>
          <w:tcPr>
            <w:tcW w:w="8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服装与服饰设计、服装设计与工程、产品设计、产品艺术设计、鞋类设计与工艺、艺术设计、服装与服饰设计、服装设计与工艺、服装技术与工艺、服装设计与工艺教育、服装表演、市场营销、网络营销、品牌代理经营、表演、现代纺织技术、染整技术、纺织工程、轻化工程、建筑装饰工程技术、建筑工程教育、环境艺术设计</w:t>
            </w:r>
          </w:p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94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机电与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机制类</w:t>
            </w:r>
          </w:p>
        </w:tc>
        <w:tc>
          <w:tcPr>
            <w:tcW w:w="376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机械制造技术、机电技术应用、模具制造技术、金属压力加工、机电产品检测技术应用、金属表面处理技术应用、工业自动化仪表及应用、电机电器制造与维修、光电仪器制造与维修、电气运行与控制、电气技术应用、机械加工技术、数控技术应用、金属热加工、焊接技术应用</w:t>
            </w:r>
          </w:p>
        </w:tc>
        <w:tc>
          <w:tcPr>
            <w:tcW w:w="8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机械设计与制造、自动化、机械制造与自动化、机械制造与自动化、工业工程技术、机械设计制造及其自动化、机械工程及自动化、机电技术教育、机电一体化技术、机电设备维修与管理、自动化生产设备应用、矿山机电技术、电气工程及其自动化、数控技术、数控设备应用与维护、模具设计与制造、材料成型与控制技术、材料成型与控制工程、电子制造技术与设备、机电一体化技术、金属材料与热处理技术、焊接技术与自动化、理化测试与质检技术、机械维修及检测技术教育、测控技术与仪器、电子科学与技术、电气自动化技术、电子测量技术与仪器、精密机械技术、电机与电器技术、电气自动化技术、光电信息工程、光电子技术科学、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光电信息科学与工程</w:t>
            </w: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、供用电技术、建筑电气工程技术、发电厂及电力系统、电力系统自动化技术、电力系统继电保护与自动化技术、农业电气化技术、材料科学与工程、材料成型与控制技术、材料成型与控制工程</w:t>
            </w:r>
          </w:p>
        </w:tc>
        <w:tc>
          <w:tcPr>
            <w:tcW w:w="94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电子类</w:t>
            </w:r>
          </w:p>
        </w:tc>
        <w:tc>
          <w:tcPr>
            <w:tcW w:w="376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电子与信息技术、电子技术应用、数字广播电视技术、邮政通信管理、电子材料与元器件制造、微电子技术与器件制造、通信技术、通信运营服务、通信系统工程安装与维护、制冷与空调设备运行与维修、电子电器应用与维修</w:t>
            </w:r>
          </w:p>
        </w:tc>
        <w:tc>
          <w:tcPr>
            <w:tcW w:w="8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制冷与空调技术、供热通风与空调工程技术、建筑环境与设备工程、声像工程技术、计算机系统与维护、应用电子技术、电子信息工程、电子工艺与管理、电子信息科学与技术、微电子技术、电子科学与技术、微电子学、微电子制造工程、电子信息工程技术、电子测量技术与仪器、广播电视技术、广播电视工程、通信技术、移动通信技术、通信工程、通信系统运行管理、通信系统运行管理、邮政通信管理</w:t>
            </w:r>
          </w:p>
        </w:tc>
        <w:tc>
          <w:tcPr>
            <w:tcW w:w="94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文秘类</w:t>
            </w:r>
          </w:p>
        </w:tc>
        <w:tc>
          <w:tcPr>
            <w:tcW w:w="376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商务助理、工商行政管理事务、人力资源管理事务、物业管理、民政服务与管理、社区公共事务管理、社会福利事业管理、社会保障事务、家政服务与管理、老年人服务与管理、现代殡仪技术与管理、办公室文员、文秘、公关礼仪</w:t>
            </w:r>
          </w:p>
        </w:tc>
        <w:tc>
          <w:tcPr>
            <w:tcW w:w="8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文秘、行政管理、汉语言文学、秘书学、商务管理、传播与策划、公共关系、商务策划管理、公共关系学、工商管理、人力资源管理、物业管理、民政管理、社会工作、公共事务管理、社区管理与服务、劳动与社会保障、劳动关系、社会福利事业管理、青少年工作与管理、家政服务与管理、社区康复、家政学、社会学、老年服务与管理、现代殡葬技术与管理、公共事业管理、工商企业管理、国际邮轮乘务管理、汉语、体育运营与管理、民族传统体育、英语教育、体育教育</w:t>
            </w:r>
          </w:p>
        </w:tc>
        <w:tc>
          <w:tcPr>
            <w:tcW w:w="94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旅游类</w:t>
            </w:r>
          </w:p>
        </w:tc>
        <w:tc>
          <w:tcPr>
            <w:tcW w:w="376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旅游外语、景区服务与管理、会展服务与管理、高星级饭店运营与管理、旅游服务与管理、导游服务</w:t>
            </w:r>
          </w:p>
        </w:tc>
        <w:tc>
          <w:tcPr>
            <w:tcW w:w="8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酒店管理、旅游管理、导游、旅行社经营管理、旅游英语、旅游日语、英语、日语、韩语、俄语、景区开发与管理、会展策划与管理、森林生态旅游</w:t>
            </w:r>
          </w:p>
        </w:tc>
        <w:tc>
          <w:tcPr>
            <w:tcW w:w="94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化工类</w:t>
            </w:r>
          </w:p>
        </w:tc>
        <w:tc>
          <w:tcPr>
            <w:tcW w:w="376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工业分析与检验、化工机械与设备、化工仪表及自动化、生物化工、高分子材料加工工艺、橡胶工艺、林产化工、核化学化工、火炸药技术、花炮生产与管理、化学工艺、精细化工、石油炼制</w:t>
            </w:r>
          </w:p>
        </w:tc>
        <w:tc>
          <w:tcPr>
            <w:tcW w:w="8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16"/>
                <w:sz w:val="24"/>
                <w:szCs w:val="24"/>
              </w:rPr>
              <w:t>应用化工技术、化学工程与工艺、工业分析技术、石油炼制技术、石油化工技术、工业过程自动化技术、电气工程及其自动化、精细化工技术、化工生物技术、农业生物技术、食品生物技术、化工生物技术、药品生物技术、药品生产技术、生物工程、制药工程、高分子合成技术、化工装备技术</w:t>
            </w:r>
          </w:p>
        </w:tc>
        <w:tc>
          <w:tcPr>
            <w:tcW w:w="94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建筑类</w:t>
            </w:r>
          </w:p>
        </w:tc>
        <w:tc>
          <w:tcPr>
            <w:tcW w:w="376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建筑装饰、古建筑修缮与仿建、城镇建设、工程造价、建筑设备安装、楼宇智能化设备安装与运行、供热通风与空调施工运行、建筑表现、城市燃气输配与应用、给排水工程施工与运行、市政工程施工、工程测量、土建工程检测、建筑与工程材料、工程机械运用与维修、建筑工程施工、道路与桥梁工程施工、铁道施工与养护、水利水电工程施工</w:t>
            </w:r>
          </w:p>
        </w:tc>
        <w:tc>
          <w:tcPr>
            <w:tcW w:w="8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16"/>
                <w:sz w:val="24"/>
                <w:szCs w:val="24"/>
              </w:rPr>
              <w:t>建筑工程技术、建设工程管理、地下与隧道工程技术、土木工程、建筑装饰工程技术、建筑学、古建筑工程技术、历史建筑保护工程、城乡规划、城市规划、工程造价、建筑设备工程技术、建筑电气工程技术、建筑环境与设备工程、楼建筑智能化工程技术、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建筑环境与能源应用工程</w:t>
            </w:r>
            <w:r>
              <w:rPr>
                <w:rFonts w:hint="eastAsia" w:ascii="仿宋_GB2312" w:hAnsi="仿宋" w:eastAsia="仿宋_GB2312"/>
                <w:bCs/>
                <w:color w:val="000000"/>
                <w:spacing w:val="-16"/>
                <w:sz w:val="24"/>
                <w:szCs w:val="24"/>
              </w:rPr>
              <w:t>、供热通风与空调工程技术、工业设计、环境设计、环境艺术设计、建筑技术、城市燃气工程技术、给排水工程技术、给水排水工程、市政工程技术、管道工程技术、道路桥梁工程技术、道路桥梁与渡河工程、铁道工程技术、交通工程、水利水电工程技术、水利水电建筑工程、水利水电工程管理、水利水电工程、工程测量技术、测绘工程、建设工程监理、工程管理、工程机械运用技术、高分子材料工程技术、复合材料与工程</w:t>
            </w:r>
          </w:p>
        </w:tc>
        <w:tc>
          <w:tcPr>
            <w:tcW w:w="94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美术类</w:t>
            </w:r>
          </w:p>
        </w:tc>
        <w:tc>
          <w:tcPr>
            <w:tcW w:w="376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网页美术设计、美术设计与制作、商品画制作与经营、民族美术、工艺美术、美术绘画</w:t>
            </w:r>
          </w:p>
        </w:tc>
        <w:tc>
          <w:tcPr>
            <w:tcW w:w="8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艺术设计、数字媒体艺术设计、美术、美术教育、绘画、动画、影视动画、纺织品设计、产品设计、广告设计与制作、皮具艺术设计、首饰设计与工艺、陶瓷设计与工艺、包装策划与设计、包装工程技术、视觉传播设计与制作、产品艺术设计、数字媒体应用技术、数字媒体艺术、家具艺术设计、环境艺术设计、雕塑、美术学、工业设计、工艺美术、视觉传达设计、建筑室内设计</w:t>
            </w:r>
          </w:p>
        </w:tc>
        <w:tc>
          <w:tcPr>
            <w:tcW w:w="94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市场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营销类</w:t>
            </w:r>
          </w:p>
        </w:tc>
        <w:tc>
          <w:tcPr>
            <w:tcW w:w="376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专卖品经营、连锁经营与管理、电子商务、房地产营销与管理、客户服务、商品经营、市场营销、物流服务与管理</w:t>
            </w:r>
          </w:p>
        </w:tc>
        <w:tc>
          <w:tcPr>
            <w:tcW w:w="8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市场营销、网络营销、商务管理、工商管理、连锁经营管理、电子商务、电子商务技术、物流管理、房地产检测与估价、房地产经营与管理、土地资源管理、首饰设计与工艺、品牌代理经营</w:t>
            </w:r>
          </w:p>
        </w:tc>
        <w:tc>
          <w:tcPr>
            <w:tcW w:w="94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3" w:hRule="atLeast"/>
          <w:jc w:val="center"/>
        </w:trPr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医科类</w:t>
            </w:r>
          </w:p>
        </w:tc>
        <w:tc>
          <w:tcPr>
            <w:tcW w:w="376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农村医学、营养与保健、康复技术、眼视光与配镜、医学检验技术、医学生物技术、藏医医疗与藏药、维医医疗与维药、蒙医医疗与蒙药、中医康复保健、药品食品检验、医疗器械维修与营销、制药设备维修、计划生育与生殖健康咨询、人口与计划生育管理、卫生信息管理、医药卫生财会、医疗设备安装与维护、护理、助产、医学影像技术、口腔修复工艺、药剂、中医护理、中医、中药、中药制药、制药技术、生物技术制药</w:t>
            </w:r>
          </w:p>
        </w:tc>
        <w:tc>
          <w:tcPr>
            <w:tcW w:w="8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bCs/>
                <w:color w:val="000000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16"/>
                <w:sz w:val="24"/>
                <w:szCs w:val="24"/>
              </w:rPr>
              <w:t>临床医学、护理、护理学、助产、医学营养、食品营养与卫生、营养学、康复治疗技术、假肢与矫形器技术、康复工程技术、康复治疗学、医学美容技术、听力学、假肢矫形工程、眼视光技术、眼视光学、医学检验技术、医学实验技术、卫生检验与检疫技术、医学检验、医学影像技术、医学影像学、口腔医学、口腔医学技术、口腔修复工艺学、呼吸治疗技术、医学生物技术、动物医学、医学实验学、医学技术、药学、药品经营与管理、保健品开发与管理、药学、药物制剂、中医学、针灸推拿学、藏药学、藏医学、维医学、蒙医学、蒙药学、针灸推拿、中药、中药学、中草药栽培与鉴定、中药资源与开发、药学、制药工程、农业生物技术、药品生物技术、化工生物技术、食品生物技术、生物工程、药品质量与安全、医疗器械维护与管理、医疗设备应用技术、医疗设备应用技术、机械设计制造及其自动化、电气工程及其自动化、制药设备应用技术、机电设备维修与管理、公共卫生管理、卫生信息管理、医学信息学、会计、会计学、医学技术、社会工作、心理咨询、心理健康教育、管理学、机械设计与制造、医疗器械工程、药品生产技术</w:t>
            </w:r>
          </w:p>
        </w:tc>
        <w:tc>
          <w:tcPr>
            <w:tcW w:w="94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中西医分别命题，同卷考试，按要求分别考试相应内容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音乐类</w:t>
            </w:r>
          </w:p>
        </w:tc>
        <w:tc>
          <w:tcPr>
            <w:tcW w:w="376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播音与节目主持、戏曲表演、杂技与魔术表演、乐器修造、音乐、舞蹈表演、曲艺表演</w:t>
            </w:r>
          </w:p>
        </w:tc>
        <w:tc>
          <w:tcPr>
            <w:tcW w:w="8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音乐教育、音乐表演、音乐学、作曲技术理论、舞蹈表演、舞蹈学、舞蹈编导、戏曲表演、戏剧学、表演艺术、表演、乐器制造与维护、播音与主持、广播影视节目制作、播音与主持艺术、广播电视编导、民族传统体育、新闻采编与制作</w:t>
            </w:r>
          </w:p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94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汽车类</w:t>
            </w:r>
          </w:p>
        </w:tc>
        <w:tc>
          <w:tcPr>
            <w:tcW w:w="376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铁道运输管理、电力机车运用与检修、内燃机车运用与维修、铁道车辆运用与检修、电气化铁道供电、铁道信号、城市轨道交通运营管理、城市轨道交通车辆运用与检修、城市轨道交通供电、城市轨道交通信号、民航运输、飞机维修、航空服务、航空油料管理、汽车车身修复、汽车美容与装潢、汽车整车与配件营销、公路运输管理、公路养护与管理、汽车运用与维修</w:t>
            </w:r>
          </w:p>
        </w:tc>
        <w:tc>
          <w:tcPr>
            <w:tcW w:w="8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铁路物流管理、交通运输、智能交通技术运用、铁道机车、机械工程及自动化、电气工程及其自动化、铁道车辆、车辆工程、铁道供电技术、城市轨道交通通信信号技术、铁路桥梁与隧道工程技术、铁道通信与信息化技术、铁道信号自动控制、城市轨道交通工程技术、城市轨道交通运营管理、城市轨道交通车辆技术、城市轨道交通机电技术、城市轨道交通供配电技术、民航运输、飞机机电设备维修、空中乘务、航空油料、汽车运用与维修技术、汽车检测与维修技术、汽车电子技术、汽车运用与维修技术、汽车服务工程、汽车车身维修技术、汽车营销与服务、市场营销、网络营销、品牌代理经营、道路运输与路政管理、道路养护与管理</w:t>
            </w:r>
          </w:p>
        </w:tc>
        <w:tc>
          <w:tcPr>
            <w:tcW w:w="94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司法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服务类</w:t>
            </w:r>
          </w:p>
        </w:tc>
        <w:tc>
          <w:tcPr>
            <w:tcW w:w="376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法律事务、社区法律服务、保安</w:t>
            </w:r>
          </w:p>
        </w:tc>
        <w:tc>
          <w:tcPr>
            <w:tcW w:w="8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法律事务、检察事务、司法助理、法律文秘、法律文秘、法学、治安管理、公共安全管理、国内安全保卫、警卫学、治安学</w:t>
            </w:r>
          </w:p>
        </w:tc>
        <w:tc>
          <w:tcPr>
            <w:tcW w:w="94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国际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商务类</w:t>
            </w:r>
          </w:p>
        </w:tc>
        <w:tc>
          <w:tcPr>
            <w:tcW w:w="376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国际商务、商务日语、商务德语、商务韩语、商务俄语、商务法语</w:t>
            </w:r>
          </w:p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商务英语</w:t>
            </w:r>
          </w:p>
        </w:tc>
        <w:tc>
          <w:tcPr>
            <w:tcW w:w="8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国际商务、国际经济与贸易、国际贸易实务、商务英语、英语、应用英语、英语教育、商务日语、日语、应用日语、德语、韩语、俄语、法语、</w:t>
            </w:r>
          </w:p>
        </w:tc>
        <w:tc>
          <w:tcPr>
            <w:tcW w:w="94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幼师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普通类</w:t>
            </w:r>
          </w:p>
        </w:tc>
        <w:tc>
          <w:tcPr>
            <w:tcW w:w="376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ind w:firstLine="117" w:firstLineChars="50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学前教育</w:t>
            </w:r>
          </w:p>
        </w:tc>
        <w:tc>
          <w:tcPr>
            <w:tcW w:w="8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学前教育</w:t>
            </w:r>
          </w:p>
        </w:tc>
        <w:tc>
          <w:tcPr>
            <w:tcW w:w="94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幼师美术</w:t>
            </w:r>
          </w:p>
        </w:tc>
        <w:tc>
          <w:tcPr>
            <w:tcW w:w="376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ind w:firstLine="117" w:firstLineChars="50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学前教育</w:t>
            </w:r>
          </w:p>
        </w:tc>
        <w:tc>
          <w:tcPr>
            <w:tcW w:w="8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学前教育</w:t>
            </w:r>
          </w:p>
        </w:tc>
        <w:tc>
          <w:tcPr>
            <w:tcW w:w="94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幼师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音乐类</w:t>
            </w:r>
          </w:p>
        </w:tc>
        <w:tc>
          <w:tcPr>
            <w:tcW w:w="376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ind w:firstLine="117" w:firstLineChars="50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学前教育</w:t>
            </w:r>
          </w:p>
        </w:tc>
        <w:tc>
          <w:tcPr>
            <w:tcW w:w="8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学前教育</w:t>
            </w:r>
          </w:p>
        </w:tc>
        <w:tc>
          <w:tcPr>
            <w:tcW w:w="94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体育类</w:t>
            </w:r>
          </w:p>
        </w:tc>
        <w:tc>
          <w:tcPr>
            <w:tcW w:w="376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ind w:firstLine="117" w:firstLineChars="50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运动训练</w:t>
            </w:r>
          </w:p>
        </w:tc>
        <w:tc>
          <w:tcPr>
            <w:tcW w:w="8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  <w:t>体育教育、民族传统体育</w:t>
            </w:r>
          </w:p>
        </w:tc>
        <w:tc>
          <w:tcPr>
            <w:tcW w:w="94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pacing w:val="-8"/>
                <w:sz w:val="24"/>
                <w:szCs w:val="24"/>
              </w:rPr>
            </w:pPr>
          </w:p>
        </w:tc>
      </w:tr>
    </w:tbl>
    <w:p>
      <w:pPr>
        <w:pStyle w:val="2"/>
        <w:rPr>
          <w:rFonts w:hint="eastAsia" w:ascii="仿宋_GB2312" w:hAnsi="仿宋" w:eastAsia="仿宋_GB2312"/>
          <w:bCs/>
          <w:sz w:val="30"/>
          <w:szCs w:val="30"/>
        </w:rPr>
      </w:pPr>
    </w:p>
    <w:p>
      <w:pPr>
        <w:pStyle w:val="2"/>
        <w:rPr>
          <w:rFonts w:ascii="仿宋_GB2312" w:hAnsi="仿宋" w:eastAsia="仿宋_GB2312"/>
          <w:bCs/>
          <w:sz w:val="30"/>
          <w:szCs w:val="30"/>
        </w:rPr>
        <w:sectPr>
          <w:pgSz w:w="16838" w:h="11906" w:orient="landscape"/>
          <w:pgMar w:top="1588" w:right="1985" w:bottom="1644" w:left="1928" w:header="0" w:footer="1588" w:gutter="0"/>
          <w:cols w:space="720" w:num="1"/>
          <w:docGrid w:type="linesAndChars" w:linePitch="587" w:charSpace="2004"/>
        </w:sectPr>
      </w:pPr>
    </w:p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Courier New">
    <w:panose1 w:val="020703090202050204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decorative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453B8"/>
    <w:rsid w:val="5DD453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color w:val="000000"/>
      <w:kern w:val="0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2016-03-10T05:29:00Z</dcterms:created>
  <dc:creator>Administrator</dc:creator>
  <cp:lastModifiedBy>Administrator</cp:lastModifiedBy>
  <dcterms:modified xsi:type="dcterms:W3CDTF">2016-03-10T05:29:33Z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