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eastAsia="黑体"/>
          <w:sz w:val="32"/>
          <w:szCs w:val="32"/>
        </w:rPr>
      </w:pPr>
      <w:r>
        <w:rPr>
          <w:rFonts w:hint="eastAsia" w:ascii="黑体" w:eastAsia="黑体"/>
          <w:sz w:val="32"/>
          <w:szCs w:val="32"/>
        </w:rPr>
        <w:t>附件1：</w:t>
      </w:r>
    </w:p>
    <w:p>
      <w:pPr>
        <w:spacing w:line="700" w:lineRule="exact"/>
        <w:jc w:val="center"/>
        <w:rPr>
          <w:rFonts w:hint="eastAsia" w:ascii="方正小标宋简体" w:eastAsia="方正小标宋简体"/>
          <w:sz w:val="36"/>
          <w:szCs w:val="36"/>
        </w:rPr>
      </w:pPr>
      <w:r>
        <w:rPr>
          <w:rFonts w:hint="eastAsia" w:ascii="方正小标宋简体" w:eastAsia="方正小标宋简体"/>
          <w:sz w:val="36"/>
          <w:szCs w:val="36"/>
        </w:rPr>
        <w:t>2016年长沙市城区省级示范性普通高中</w:t>
      </w:r>
    </w:p>
    <w:p>
      <w:pPr>
        <w:spacing w:line="700" w:lineRule="exact"/>
        <w:jc w:val="center"/>
        <w:rPr>
          <w:rFonts w:hint="eastAsia" w:ascii="方正小标宋简体" w:eastAsia="方正小标宋简体"/>
          <w:sz w:val="36"/>
          <w:szCs w:val="36"/>
        </w:rPr>
      </w:pPr>
      <w:r>
        <w:rPr>
          <w:rFonts w:hint="eastAsia" w:ascii="方正小标宋简体" w:eastAsia="方正小标宋简体"/>
          <w:sz w:val="36"/>
          <w:szCs w:val="36"/>
        </w:rPr>
        <w:t>招收指标生实施办法</w:t>
      </w:r>
    </w:p>
    <w:p>
      <w:pPr>
        <w:spacing w:line="460" w:lineRule="exact"/>
        <w:ind w:firstLine="720"/>
        <w:rPr>
          <w:rFonts w:hint="eastAsia" w:eastAsia="仿宋_GB2312"/>
          <w:sz w:val="30"/>
        </w:rPr>
      </w:pPr>
    </w:p>
    <w:p>
      <w:pPr>
        <w:spacing w:line="460" w:lineRule="exact"/>
        <w:ind w:firstLine="600" w:firstLineChars="200"/>
        <w:rPr>
          <w:rFonts w:hint="eastAsia" w:eastAsia="仿宋_GB2312"/>
          <w:sz w:val="30"/>
        </w:rPr>
      </w:pPr>
      <w:r>
        <w:rPr>
          <w:rFonts w:hint="eastAsia" w:eastAsia="仿宋_GB2312"/>
          <w:sz w:val="30"/>
        </w:rPr>
        <w:t>为进一步推进我市高中招生制度改革，积极探索高中招生多元化的模式，推动义务教育阶段学校均衡发展，促进学生个性和潜能发展，根据《长沙市2016年初中毕业升学考试与高中招生工作实施办法》精神，特制定本办法。</w:t>
      </w:r>
    </w:p>
    <w:p>
      <w:pPr>
        <w:spacing w:line="460" w:lineRule="exact"/>
        <w:ind w:firstLine="720"/>
        <w:rPr>
          <w:rFonts w:hint="eastAsia" w:eastAsia="黑体"/>
          <w:sz w:val="30"/>
        </w:rPr>
      </w:pPr>
      <w:r>
        <w:rPr>
          <w:rFonts w:hint="eastAsia" w:eastAsia="黑体"/>
          <w:sz w:val="30"/>
        </w:rPr>
        <w:t>一、基本原则</w:t>
      </w:r>
    </w:p>
    <w:p>
      <w:pPr>
        <w:spacing w:line="460" w:lineRule="exact"/>
        <w:ind w:firstLine="720"/>
        <w:rPr>
          <w:rFonts w:hint="eastAsia" w:eastAsia="仿宋_GB2312"/>
          <w:sz w:val="30"/>
        </w:rPr>
      </w:pPr>
      <w:r>
        <w:rPr>
          <w:rFonts w:hint="eastAsia" w:eastAsia="仿宋_GB2312"/>
          <w:sz w:val="30"/>
        </w:rPr>
        <w:t>1.坚持公开、公平、公正的原则。</w:t>
      </w:r>
    </w:p>
    <w:p>
      <w:pPr>
        <w:spacing w:line="460" w:lineRule="exact"/>
        <w:ind w:firstLine="720"/>
        <w:rPr>
          <w:rFonts w:hint="eastAsia" w:eastAsia="仿宋_GB2312"/>
          <w:sz w:val="30"/>
        </w:rPr>
      </w:pPr>
      <w:r>
        <w:rPr>
          <w:rFonts w:hint="eastAsia" w:eastAsia="仿宋_GB2312"/>
          <w:sz w:val="30"/>
        </w:rPr>
        <w:t>2.坚持学生自愿的原则。</w:t>
      </w:r>
    </w:p>
    <w:p>
      <w:pPr>
        <w:spacing w:line="460" w:lineRule="exact"/>
        <w:ind w:firstLine="720"/>
        <w:rPr>
          <w:rFonts w:hint="eastAsia" w:eastAsia="仿宋_GB2312"/>
          <w:sz w:val="30"/>
        </w:rPr>
      </w:pPr>
      <w:r>
        <w:rPr>
          <w:rFonts w:hint="eastAsia" w:eastAsia="仿宋_GB2312"/>
          <w:sz w:val="30"/>
        </w:rPr>
        <w:t>3.坚持指标到校、择优录取的原则。</w:t>
      </w:r>
    </w:p>
    <w:p>
      <w:pPr>
        <w:spacing w:line="460" w:lineRule="exact"/>
        <w:ind w:firstLine="720"/>
        <w:rPr>
          <w:rFonts w:hint="eastAsia" w:eastAsia="黑体"/>
          <w:sz w:val="30"/>
        </w:rPr>
      </w:pPr>
      <w:r>
        <w:rPr>
          <w:rFonts w:hint="eastAsia" w:eastAsia="黑体"/>
          <w:sz w:val="30"/>
        </w:rPr>
        <w:t>二、指标生资格</w:t>
      </w:r>
    </w:p>
    <w:p>
      <w:pPr>
        <w:spacing w:line="460" w:lineRule="exact"/>
        <w:ind w:firstLine="720"/>
        <w:rPr>
          <w:rFonts w:hint="eastAsia" w:eastAsia="仿宋_GB2312"/>
          <w:sz w:val="30"/>
        </w:rPr>
      </w:pPr>
      <w:r>
        <w:rPr>
          <w:rFonts w:hint="eastAsia" w:eastAsia="仿宋_GB2312"/>
          <w:sz w:val="30"/>
        </w:rPr>
        <w:t>1.在城区同一所公办初中学校连续就读三年的应届初中毕业生。</w:t>
      </w:r>
    </w:p>
    <w:p>
      <w:pPr>
        <w:spacing w:line="460" w:lineRule="exact"/>
        <w:ind w:firstLine="720"/>
        <w:rPr>
          <w:rFonts w:hint="eastAsia" w:eastAsia="仿宋_GB2312"/>
          <w:sz w:val="30"/>
        </w:rPr>
      </w:pPr>
      <w:r>
        <w:rPr>
          <w:rFonts w:hint="eastAsia" w:eastAsia="仿宋_GB2312"/>
          <w:sz w:val="30"/>
        </w:rPr>
        <w:t>2.子弟学校初中入学时微机派位且在该校就读三年的应届初中毕业生。</w:t>
      </w:r>
    </w:p>
    <w:p>
      <w:pPr>
        <w:spacing w:line="460" w:lineRule="exact"/>
        <w:ind w:firstLine="720"/>
        <w:rPr>
          <w:rFonts w:hint="eastAsia" w:eastAsia="仿宋_GB2312"/>
          <w:sz w:val="30"/>
        </w:rPr>
      </w:pPr>
      <w:r>
        <w:rPr>
          <w:rFonts w:hint="eastAsia" w:eastAsia="仿宋_GB2312"/>
          <w:sz w:val="30"/>
        </w:rPr>
        <w:t>3.子弟学校小学升初中对口升学且在该校就读三年的子弟。</w:t>
      </w:r>
    </w:p>
    <w:p>
      <w:pPr>
        <w:spacing w:line="460" w:lineRule="exact"/>
        <w:ind w:firstLine="720"/>
        <w:rPr>
          <w:rFonts w:hint="eastAsia" w:eastAsia="黑体"/>
          <w:sz w:val="30"/>
        </w:rPr>
      </w:pPr>
      <w:r>
        <w:rPr>
          <w:rFonts w:hint="eastAsia" w:eastAsia="黑体"/>
          <w:sz w:val="30"/>
        </w:rPr>
        <w:t>三、指标生计划分配</w:t>
      </w:r>
    </w:p>
    <w:p>
      <w:pPr>
        <w:spacing w:line="460" w:lineRule="exact"/>
        <w:ind w:firstLine="720"/>
        <w:rPr>
          <w:rFonts w:hint="eastAsia" w:eastAsia="仿宋_GB2312"/>
          <w:sz w:val="30"/>
        </w:rPr>
      </w:pPr>
      <w:r>
        <w:rPr>
          <w:rFonts w:hint="eastAsia" w:eastAsia="仿宋_GB2312"/>
          <w:sz w:val="30"/>
        </w:rPr>
        <w:t>1.市教育局中招办将城区省级示范性普通高中招生计划的40％作为指标生计划，分配到城区</w:t>
      </w:r>
      <w:r>
        <w:rPr>
          <w:rFonts w:hint="eastAsia" w:eastAsia="仿宋_GB2312"/>
          <w:sz w:val="30"/>
          <w:szCs w:val="32"/>
        </w:rPr>
        <w:t>公办初中和</w:t>
      </w:r>
      <w:r>
        <w:rPr>
          <w:rFonts w:hint="eastAsia" w:eastAsia="仿宋_GB2312"/>
          <w:sz w:val="30"/>
        </w:rPr>
        <w:t>相关子弟学校</w:t>
      </w:r>
      <w:r>
        <w:rPr>
          <w:rFonts w:hint="eastAsia" w:eastAsia="仿宋_GB2312"/>
          <w:sz w:val="30"/>
          <w:szCs w:val="32"/>
        </w:rPr>
        <w:t>。</w:t>
      </w:r>
    </w:p>
    <w:p>
      <w:pPr>
        <w:spacing w:line="460" w:lineRule="exact"/>
        <w:ind w:firstLine="720"/>
        <w:rPr>
          <w:rFonts w:hint="eastAsia" w:eastAsia="仿宋_GB2312"/>
          <w:sz w:val="30"/>
        </w:rPr>
      </w:pPr>
      <w:r>
        <w:rPr>
          <w:rFonts w:hint="eastAsia" w:eastAsia="仿宋_GB2312"/>
          <w:sz w:val="30"/>
        </w:rPr>
        <w:t>2.每所学校原则上分配2所省级示范性普通高级中学的指标生计划，其中一所为师大附中、市一中、长郡中学、雅礼中学四所学校中的一所，另一所为其他省级示范性普通高级中学中的一所。</w:t>
      </w:r>
    </w:p>
    <w:p>
      <w:pPr>
        <w:spacing w:line="460" w:lineRule="exact"/>
        <w:ind w:firstLine="720"/>
        <w:rPr>
          <w:rFonts w:hint="eastAsia" w:eastAsia="仿宋_GB2312"/>
          <w:sz w:val="30"/>
        </w:rPr>
      </w:pPr>
      <w:r>
        <w:rPr>
          <w:rFonts w:hint="eastAsia" w:eastAsia="仿宋_GB2312"/>
          <w:sz w:val="30"/>
        </w:rPr>
        <w:t>3.师大附中、市一中、长郡中学、雅礼中学4所高中学校的指标生计划分配办法为：某中学初中毕业生总数×（四所高中学校的指标生计划总数/所有公办初中毕业生总数），当分配到某中学的计划不足1时，不下达指标；其他省级示范性普通高中的指标生计划分配办法为：某中学初中毕业生总数×（其他省级示范性普通高中的指标生计划总数/所有公办初中毕业生总数），当分配到某中学的指标生计划数不足1时，不下达指标。</w:t>
      </w:r>
    </w:p>
    <w:p>
      <w:pPr>
        <w:tabs>
          <w:tab w:val="left" w:pos="360"/>
        </w:tabs>
        <w:spacing w:line="460" w:lineRule="exact"/>
        <w:ind w:firstLine="570"/>
        <w:rPr>
          <w:rFonts w:hint="eastAsia" w:eastAsia="黑体"/>
          <w:sz w:val="30"/>
        </w:rPr>
      </w:pPr>
      <w:r>
        <w:rPr>
          <w:rFonts w:hint="eastAsia" w:eastAsia="黑体"/>
          <w:sz w:val="30"/>
        </w:rPr>
        <w:t>四、志愿填报</w:t>
      </w:r>
    </w:p>
    <w:p>
      <w:pPr>
        <w:spacing w:line="460" w:lineRule="exact"/>
        <w:ind w:firstLine="600" w:firstLineChars="200"/>
        <w:rPr>
          <w:rFonts w:hint="eastAsia" w:eastAsia="仿宋_GB2312"/>
          <w:sz w:val="30"/>
        </w:rPr>
      </w:pPr>
      <w:r>
        <w:rPr>
          <w:rFonts w:hint="eastAsia" w:eastAsia="仿宋_GB2312"/>
          <w:sz w:val="30"/>
        </w:rPr>
        <w:t>具备指标生资格的考生可以填报指标生志愿。已被确定为直升生的学生，不得再填报指标生志愿。</w:t>
      </w:r>
    </w:p>
    <w:p>
      <w:pPr>
        <w:tabs>
          <w:tab w:val="left" w:pos="360"/>
        </w:tabs>
        <w:spacing w:line="460" w:lineRule="exact"/>
        <w:ind w:firstLine="570"/>
        <w:rPr>
          <w:rFonts w:hint="eastAsia" w:eastAsia="楷体_GB2312"/>
          <w:b/>
          <w:bCs/>
          <w:sz w:val="30"/>
        </w:rPr>
      </w:pPr>
      <w:r>
        <w:rPr>
          <w:rFonts w:hint="eastAsia" w:eastAsia="楷体_GB2312"/>
          <w:b/>
          <w:bCs/>
          <w:sz w:val="30"/>
        </w:rPr>
        <w:t>（一）宣传发动</w:t>
      </w:r>
    </w:p>
    <w:p>
      <w:pPr>
        <w:tabs>
          <w:tab w:val="left" w:pos="360"/>
        </w:tabs>
        <w:spacing w:line="460" w:lineRule="exact"/>
        <w:ind w:firstLine="600" w:firstLineChars="200"/>
        <w:rPr>
          <w:rFonts w:hint="eastAsia" w:eastAsia="仿宋_GB2312"/>
          <w:sz w:val="30"/>
        </w:rPr>
      </w:pPr>
      <w:r>
        <w:rPr>
          <w:rFonts w:hint="eastAsia" w:eastAsia="仿宋_GB2312"/>
          <w:sz w:val="30"/>
        </w:rPr>
        <w:t>初中学校于4月底召开考生及家长大会，宣讲指标生录取实施办法，校内张榜公布本校的指标生计划，确保所有考生和家长了解指标生的招生政策。指标生计划属于指导性计划，未完成的指标生计划，将被滚入学校划线计划。全市统一划定各省级示范性普通高中指标生录取最低控制线。</w:t>
      </w:r>
    </w:p>
    <w:p>
      <w:pPr>
        <w:tabs>
          <w:tab w:val="left" w:pos="360"/>
        </w:tabs>
        <w:spacing w:line="460" w:lineRule="exact"/>
        <w:ind w:firstLine="570"/>
        <w:rPr>
          <w:rFonts w:hint="eastAsia" w:eastAsia="楷体_GB2312"/>
          <w:b/>
          <w:bCs/>
          <w:sz w:val="30"/>
          <w:shd w:val="pct10" w:color="auto" w:fill="FFFFFF"/>
        </w:rPr>
      </w:pPr>
      <w:r>
        <w:rPr>
          <w:rFonts w:hint="eastAsia" w:eastAsia="楷体_GB2312"/>
          <w:b/>
          <w:bCs/>
          <w:sz w:val="30"/>
        </w:rPr>
        <w:t>（二）填写、收取《2016年长沙市城区指标生志愿填报表》以及《2016年长沙市城区指标生志愿填报承诺书》</w:t>
      </w:r>
    </w:p>
    <w:p>
      <w:pPr>
        <w:tabs>
          <w:tab w:val="left" w:pos="3420"/>
          <w:tab w:val="left" w:pos="3600"/>
        </w:tabs>
        <w:spacing w:line="460" w:lineRule="exact"/>
        <w:rPr>
          <w:rFonts w:hint="eastAsia" w:eastAsia="仿宋_GB2312"/>
          <w:sz w:val="30"/>
        </w:rPr>
      </w:pPr>
      <w:r>
        <w:rPr>
          <w:rFonts w:hint="eastAsia" w:eastAsia="仿宋_GB2312"/>
          <w:sz w:val="30"/>
        </w:rPr>
        <w:t xml:space="preserve">    学生填写</w:t>
      </w:r>
      <w:r>
        <w:rPr>
          <w:rFonts w:hint="eastAsia" w:eastAsia="楷体_GB2312"/>
          <w:b/>
          <w:bCs/>
          <w:sz w:val="30"/>
        </w:rPr>
        <w:t>《</w:t>
      </w:r>
      <w:r>
        <w:rPr>
          <w:rFonts w:hint="eastAsia" w:eastAsia="仿宋_GB2312"/>
          <w:sz w:val="30"/>
        </w:rPr>
        <w:t>2016年长沙市城区指标生志愿填报表》(以下简称《指标生志愿填报表》)以及《2016年长沙市城区指标生志愿填报承诺书》(以下简称《指标生志愿填报承诺书》)(每生限填一所对应指标生学校，两表各一式三份)，填写时间5月7日至8日，学校收取《指标生志愿填报表》以及《指标生志愿填报承诺书》(各二份)的截止时间为5月9日上午10点。</w:t>
      </w:r>
    </w:p>
    <w:p>
      <w:pPr>
        <w:tabs>
          <w:tab w:val="left" w:pos="360"/>
        </w:tabs>
        <w:spacing w:line="460" w:lineRule="exact"/>
        <w:ind w:firstLine="570"/>
        <w:rPr>
          <w:rFonts w:hint="eastAsia" w:eastAsia="楷体_GB2312"/>
          <w:b/>
          <w:bCs/>
          <w:sz w:val="30"/>
        </w:rPr>
      </w:pPr>
      <w:r>
        <w:rPr>
          <w:rFonts w:hint="eastAsia" w:eastAsia="楷体_GB2312"/>
          <w:b/>
          <w:bCs/>
          <w:sz w:val="30"/>
        </w:rPr>
        <w:t>（三）张榜公示</w:t>
      </w:r>
    </w:p>
    <w:p>
      <w:pPr>
        <w:tabs>
          <w:tab w:val="left" w:pos="360"/>
        </w:tabs>
        <w:spacing w:line="460" w:lineRule="exact"/>
        <w:ind w:firstLine="570"/>
        <w:rPr>
          <w:rFonts w:hint="eastAsia" w:eastAsia="仿宋_GB2312"/>
          <w:sz w:val="30"/>
        </w:rPr>
      </w:pPr>
      <w:r>
        <w:rPr>
          <w:rFonts w:hint="eastAsia" w:eastAsia="仿宋_GB2312"/>
          <w:sz w:val="30"/>
        </w:rPr>
        <w:t>初中学校须于5月9日至5月11日在校内公示本校初中毕业生指标生志愿填报名单及志愿填报情况。</w:t>
      </w:r>
    </w:p>
    <w:p>
      <w:pPr>
        <w:tabs>
          <w:tab w:val="left" w:pos="360"/>
        </w:tabs>
        <w:spacing w:line="460" w:lineRule="exact"/>
        <w:ind w:firstLine="570"/>
        <w:rPr>
          <w:rFonts w:hint="eastAsia" w:eastAsia="楷体_GB2312"/>
          <w:b/>
          <w:bCs/>
          <w:sz w:val="30"/>
        </w:rPr>
      </w:pPr>
      <w:r>
        <w:rPr>
          <w:rFonts w:hint="eastAsia" w:eastAsia="楷体_GB2312"/>
          <w:b/>
          <w:bCs/>
          <w:sz w:val="30"/>
        </w:rPr>
        <w:t>（四）汇总上报</w:t>
      </w:r>
    </w:p>
    <w:p>
      <w:pPr>
        <w:spacing w:line="460" w:lineRule="exact"/>
        <w:ind w:firstLine="600" w:firstLineChars="200"/>
        <w:rPr>
          <w:rFonts w:hint="eastAsia" w:ascii="仿宋_GB2312" w:eastAsia="仿宋_GB2312"/>
          <w:sz w:val="30"/>
          <w:szCs w:val="30"/>
        </w:rPr>
      </w:pPr>
      <w:r>
        <w:rPr>
          <w:rFonts w:hint="eastAsia" w:ascii="仿宋_GB2312" w:eastAsia="仿宋_GB2312"/>
          <w:sz w:val="30"/>
          <w:szCs w:val="30"/>
        </w:rPr>
        <w:t>公示无异议后，初中学校于5</w:t>
      </w:r>
      <w:r>
        <w:rPr>
          <w:rFonts w:hint="eastAsia" w:eastAsia="仿宋_GB2312"/>
          <w:sz w:val="30"/>
        </w:rPr>
        <w:t>月13日上午将《指标生志愿填报表》（每生一份）、《指标生志</w:t>
      </w:r>
      <w:r>
        <w:rPr>
          <w:rFonts w:hint="eastAsia" w:ascii="仿宋_GB2312" w:eastAsia="仿宋_GB2312"/>
          <w:sz w:val="30"/>
          <w:szCs w:val="30"/>
        </w:rPr>
        <w:t>愿填报承诺书》（每生一份），以及《2016年长沙市城区指标生志愿填报名册》（纸质、电子表格各一份</w:t>
      </w:r>
      <w:r>
        <w:rPr>
          <w:rFonts w:hint="eastAsia" w:eastAsia="仿宋_GB2312"/>
          <w:sz w:val="30"/>
        </w:rPr>
        <w:t>）</w:t>
      </w:r>
      <w:r>
        <w:rPr>
          <w:rFonts w:hint="eastAsia" w:ascii="仿宋_GB2312" w:eastAsia="仿宋_GB2312"/>
          <w:sz w:val="30"/>
          <w:szCs w:val="30"/>
        </w:rPr>
        <w:t>送交市教育局中招办。</w:t>
      </w:r>
    </w:p>
    <w:p>
      <w:pPr>
        <w:spacing w:line="460" w:lineRule="exact"/>
        <w:ind w:firstLine="600" w:firstLineChars="200"/>
        <w:rPr>
          <w:rFonts w:hint="eastAsia" w:eastAsia="黑体"/>
          <w:sz w:val="30"/>
        </w:rPr>
      </w:pPr>
      <w:r>
        <w:rPr>
          <w:rFonts w:hint="eastAsia" w:eastAsia="黑体"/>
          <w:sz w:val="30"/>
        </w:rPr>
        <w:t>五、学校预录指标生</w:t>
      </w:r>
    </w:p>
    <w:p>
      <w:pPr>
        <w:tabs>
          <w:tab w:val="left" w:pos="360"/>
        </w:tabs>
        <w:spacing w:line="460" w:lineRule="exact"/>
        <w:ind w:firstLine="600" w:firstLineChars="200"/>
        <w:rPr>
          <w:rFonts w:hint="eastAsia" w:eastAsia="仿宋_GB2312"/>
          <w:sz w:val="30"/>
        </w:rPr>
      </w:pPr>
      <w:r>
        <w:rPr>
          <w:rFonts w:hint="eastAsia" w:ascii="仿宋_GB2312" w:eastAsia="仿宋_GB2312"/>
          <w:sz w:val="30"/>
        </w:rPr>
        <w:t>(一)</w:t>
      </w:r>
      <w:r>
        <w:rPr>
          <w:rFonts w:hint="eastAsia" w:eastAsia="仿宋_GB2312"/>
          <w:sz w:val="30"/>
        </w:rPr>
        <w:t>初中学校于7月3日上午到市教育局中招办领取《指标生提前录取排序册》。</w:t>
      </w:r>
    </w:p>
    <w:p>
      <w:pPr>
        <w:spacing w:line="460" w:lineRule="exact"/>
        <w:ind w:firstLine="600" w:firstLineChars="200"/>
        <w:rPr>
          <w:rFonts w:hint="eastAsia" w:eastAsia="仿宋_GB2312"/>
          <w:sz w:val="30"/>
        </w:rPr>
      </w:pPr>
      <w:r>
        <w:rPr>
          <w:rFonts w:hint="eastAsia" w:ascii="仿宋_GB2312" w:eastAsia="仿宋_GB2312"/>
          <w:sz w:val="30"/>
        </w:rPr>
        <w:t>(二)</w:t>
      </w:r>
      <w:r>
        <w:rPr>
          <w:rFonts w:hint="eastAsia" w:eastAsia="仿宋_GB2312"/>
          <w:sz w:val="30"/>
        </w:rPr>
        <w:t>初中学校根据学生填报的省级示范性普通高中指标生志愿和《指标生提前录取排序册》，达到指标生最低控制线的按以下原则依次择优，确定指标生人选：</w:t>
      </w:r>
    </w:p>
    <w:p>
      <w:pPr>
        <w:spacing w:line="460" w:lineRule="exact"/>
        <w:ind w:firstLine="600" w:firstLineChars="200"/>
        <w:rPr>
          <w:rFonts w:hint="eastAsia" w:eastAsia="仿宋_GB2312"/>
          <w:sz w:val="30"/>
        </w:rPr>
      </w:pPr>
      <w:r>
        <w:rPr>
          <w:rFonts w:hint="eastAsia" w:eastAsia="仿宋_GB2312"/>
          <w:sz w:val="30"/>
        </w:rPr>
        <w:t>1．比较学业成绩等第；</w:t>
      </w:r>
    </w:p>
    <w:p>
      <w:pPr>
        <w:spacing w:line="460" w:lineRule="exact"/>
        <w:ind w:firstLine="600" w:firstLineChars="200"/>
        <w:rPr>
          <w:rFonts w:hint="eastAsia" w:eastAsia="仿宋_GB2312"/>
          <w:sz w:val="30"/>
        </w:rPr>
      </w:pPr>
      <w:r>
        <w:rPr>
          <w:rFonts w:hint="eastAsia" w:eastAsia="仿宋_GB2312"/>
          <w:sz w:val="30"/>
        </w:rPr>
        <w:t>2．比较综合素质评定等第；</w:t>
      </w:r>
    </w:p>
    <w:p>
      <w:pPr>
        <w:spacing w:line="460" w:lineRule="exact"/>
        <w:ind w:firstLine="600" w:firstLineChars="200"/>
        <w:rPr>
          <w:rFonts w:hint="eastAsia" w:eastAsia="仿宋_GB2312"/>
          <w:sz w:val="30"/>
        </w:rPr>
      </w:pPr>
      <w:r>
        <w:rPr>
          <w:rFonts w:hint="eastAsia" w:eastAsia="仿宋_GB2312"/>
          <w:sz w:val="30"/>
        </w:rPr>
        <w:t>3．按照顺序比较享受优惠政策的情况；</w:t>
      </w:r>
    </w:p>
    <w:p>
      <w:pPr>
        <w:spacing w:line="460" w:lineRule="exact"/>
        <w:ind w:firstLine="600" w:firstLineChars="200"/>
        <w:rPr>
          <w:rFonts w:hint="eastAsia" w:eastAsia="仿宋_GB2312"/>
          <w:sz w:val="30"/>
        </w:rPr>
      </w:pPr>
      <w:r>
        <w:rPr>
          <w:rFonts w:hint="eastAsia" w:eastAsia="仿宋_GB2312"/>
          <w:sz w:val="30"/>
        </w:rPr>
        <w:t>4．比较书面考试语文、数学、英语三科的总等第组合；</w:t>
      </w:r>
    </w:p>
    <w:p>
      <w:pPr>
        <w:spacing w:line="460" w:lineRule="exact"/>
        <w:ind w:firstLine="600" w:firstLineChars="200"/>
        <w:rPr>
          <w:rFonts w:hint="eastAsia" w:eastAsia="仿宋_GB2312"/>
          <w:sz w:val="30"/>
        </w:rPr>
      </w:pPr>
      <w:r>
        <w:rPr>
          <w:rFonts w:hint="eastAsia" w:eastAsia="仿宋_GB2312"/>
          <w:sz w:val="30"/>
        </w:rPr>
        <w:t>5．按照顺序依次比较学业考试语文、数学、英语三科的单科等第；</w:t>
      </w:r>
    </w:p>
    <w:p>
      <w:pPr>
        <w:spacing w:line="460" w:lineRule="exact"/>
        <w:ind w:firstLine="600" w:firstLineChars="200"/>
        <w:rPr>
          <w:rFonts w:hint="eastAsia" w:eastAsia="仿宋_GB2312"/>
          <w:sz w:val="30"/>
        </w:rPr>
      </w:pPr>
      <w:r>
        <w:rPr>
          <w:rFonts w:hint="eastAsia" w:eastAsia="仿宋_GB2312"/>
          <w:sz w:val="30"/>
        </w:rPr>
        <w:t>6．比较学生初中三年语文、数学、英语三科五次期末考试总成绩。</w:t>
      </w:r>
    </w:p>
    <w:p>
      <w:pPr>
        <w:spacing w:line="460" w:lineRule="exact"/>
        <w:ind w:firstLine="600" w:firstLineChars="200"/>
        <w:rPr>
          <w:rFonts w:hint="eastAsia" w:eastAsia="仿宋_GB2312"/>
          <w:sz w:val="30"/>
        </w:rPr>
      </w:pPr>
      <w:r>
        <w:rPr>
          <w:rFonts w:hint="eastAsia" w:ascii="仿宋_GB2312" w:eastAsia="仿宋_GB2312"/>
          <w:sz w:val="30"/>
        </w:rPr>
        <w:t>（三）</w:t>
      </w:r>
      <w:r>
        <w:rPr>
          <w:rFonts w:hint="eastAsia" w:eastAsia="仿宋_GB2312"/>
          <w:sz w:val="30"/>
        </w:rPr>
        <w:t>校内张榜公示指标生预录排序名单。公示时间为7月4日—7月5日两天。</w:t>
      </w:r>
    </w:p>
    <w:p>
      <w:pPr>
        <w:tabs>
          <w:tab w:val="left" w:pos="360"/>
        </w:tabs>
        <w:spacing w:line="460" w:lineRule="exact"/>
        <w:ind w:firstLine="570"/>
        <w:rPr>
          <w:rFonts w:hint="eastAsia" w:eastAsia="仿宋_GB2312"/>
          <w:sz w:val="30"/>
        </w:rPr>
      </w:pPr>
      <w:r>
        <w:rPr>
          <w:rFonts w:hint="eastAsia" w:eastAsia="仿宋_GB2312"/>
          <w:sz w:val="30"/>
        </w:rPr>
        <w:t>（四）汇总上报</w:t>
      </w:r>
    </w:p>
    <w:p>
      <w:pPr>
        <w:tabs>
          <w:tab w:val="left" w:pos="360"/>
        </w:tabs>
        <w:spacing w:line="460" w:lineRule="exact"/>
        <w:ind w:firstLine="600" w:firstLineChars="200"/>
        <w:rPr>
          <w:rFonts w:hint="eastAsia" w:eastAsia="仿宋_GB2312"/>
          <w:sz w:val="30"/>
          <w:shd w:val="pct10" w:color="auto" w:fill="FFFFFF"/>
        </w:rPr>
      </w:pPr>
      <w:r>
        <w:rPr>
          <w:rFonts w:hint="eastAsia" w:eastAsia="仿宋_GB2312"/>
          <w:sz w:val="30"/>
        </w:rPr>
        <w:t>公示无异议后，7月6日上午10:00前，初中学校将《2016年长沙市城区指标生预录花名册》（纸质、电子表格各一份）、《指标生提前录取排序册》报市教育局中招办。</w:t>
      </w:r>
    </w:p>
    <w:p>
      <w:pPr>
        <w:tabs>
          <w:tab w:val="left" w:pos="360"/>
        </w:tabs>
        <w:spacing w:line="460" w:lineRule="exact"/>
        <w:ind w:firstLine="600" w:firstLineChars="200"/>
        <w:rPr>
          <w:rFonts w:hint="eastAsia" w:eastAsia="黑体"/>
          <w:sz w:val="30"/>
        </w:rPr>
      </w:pPr>
      <w:r>
        <w:rPr>
          <w:rFonts w:hint="eastAsia" w:eastAsia="黑体"/>
          <w:sz w:val="30"/>
          <w:szCs w:val="32"/>
        </w:rPr>
        <w:t>六、审核录取</w:t>
      </w:r>
    </w:p>
    <w:p>
      <w:pPr>
        <w:spacing w:line="460" w:lineRule="exact"/>
        <w:ind w:firstLine="600" w:firstLineChars="200"/>
        <w:rPr>
          <w:rFonts w:hint="eastAsia" w:ascii="仿宋_GB2312" w:eastAsia="仿宋_GB2312"/>
          <w:bCs/>
          <w:sz w:val="30"/>
        </w:rPr>
      </w:pPr>
      <w:r>
        <w:rPr>
          <w:rFonts w:hint="eastAsia" w:ascii="仿宋_GB2312" w:eastAsia="仿宋_GB2312"/>
          <w:bCs/>
          <w:sz w:val="30"/>
        </w:rPr>
        <w:t>中招办根据各校指标生计划、</w:t>
      </w:r>
      <w:r>
        <w:rPr>
          <w:rFonts w:hint="eastAsia" w:ascii="仿宋_GB2312" w:hAnsi="宋体" w:eastAsia="仿宋_GB2312" w:cs="宋体"/>
          <w:sz w:val="30"/>
        </w:rPr>
        <w:t>指标生志愿填报表情况以及学生的学业成绩、综合素质评定等情况</w:t>
      </w:r>
      <w:r>
        <w:rPr>
          <w:rFonts w:hint="eastAsia" w:ascii="仿宋_GB2312" w:eastAsia="仿宋_GB2312"/>
          <w:bCs/>
          <w:sz w:val="30"/>
        </w:rPr>
        <w:t>进行审核，确认指标生提前录取名单。</w:t>
      </w:r>
    </w:p>
    <w:p>
      <w:pPr>
        <w:spacing w:line="460" w:lineRule="exact"/>
        <w:ind w:firstLine="600" w:firstLineChars="200"/>
        <w:rPr>
          <w:rFonts w:hint="eastAsia" w:eastAsia="仿宋_GB2312"/>
          <w:sz w:val="30"/>
        </w:rPr>
      </w:pPr>
      <w:r>
        <w:rPr>
          <w:rFonts w:hint="eastAsia" w:eastAsia="仿宋_GB2312"/>
          <w:sz w:val="30"/>
        </w:rPr>
        <w:t>7月10日市教育局中招办将指标生录取名单在</w:t>
      </w:r>
      <w:r>
        <w:rPr>
          <w:rFonts w:hint="eastAsia" w:ascii="仿宋_GB2312" w:eastAsia="仿宋_GB2312"/>
          <w:kern w:val="0"/>
          <w:sz w:val="30"/>
          <w:szCs w:val="30"/>
        </w:rPr>
        <w:t>长沙市招生与考试信息专网（</w:t>
      </w:r>
      <w:r>
        <w:rPr>
          <w:rFonts w:ascii="仿宋_GB2312" w:eastAsia="仿宋_GB2312"/>
          <w:kern w:val="0"/>
          <w:sz w:val="30"/>
          <w:szCs w:val="30"/>
        </w:rPr>
        <w:t>http://www.csedu.gov.cn/zz/</w:t>
      </w:r>
      <w:r>
        <w:rPr>
          <w:rFonts w:hint="eastAsia" w:ascii="仿宋_GB2312" w:eastAsia="仿宋_GB2312"/>
          <w:kern w:val="0"/>
          <w:sz w:val="30"/>
          <w:szCs w:val="30"/>
        </w:rPr>
        <w:t>）</w:t>
      </w:r>
      <w:r>
        <w:rPr>
          <w:rFonts w:hint="eastAsia" w:eastAsia="仿宋_GB2312"/>
          <w:sz w:val="30"/>
        </w:rPr>
        <w:t>上公示。已被录取的指标生网上所填报的志愿无效，不能参与其他高中学校的录取。</w:t>
      </w:r>
    </w:p>
    <w:p>
      <w:pPr>
        <w:spacing w:line="460" w:lineRule="exact"/>
        <w:ind w:firstLine="600" w:firstLineChars="200"/>
        <w:rPr>
          <w:rFonts w:hint="eastAsia" w:eastAsia="黑体"/>
          <w:sz w:val="30"/>
        </w:rPr>
      </w:pPr>
      <w:r>
        <w:rPr>
          <w:rFonts w:hint="eastAsia" w:eastAsia="黑体"/>
          <w:sz w:val="30"/>
        </w:rPr>
        <w:t>七、工作要求</w:t>
      </w:r>
    </w:p>
    <w:p>
      <w:pPr>
        <w:spacing w:line="460" w:lineRule="exact"/>
        <w:ind w:firstLine="600" w:firstLineChars="200"/>
        <w:rPr>
          <w:rFonts w:hint="eastAsia" w:eastAsia="仿宋_GB2312"/>
          <w:sz w:val="30"/>
        </w:rPr>
      </w:pPr>
      <w:r>
        <w:rPr>
          <w:rFonts w:hint="eastAsia" w:eastAsia="仿宋_GB2312"/>
          <w:sz w:val="30"/>
        </w:rPr>
        <w:t>1．指标生的审核工作政策性强，牵涉面广，社会特别关注。各学校要成立招生工作委员会，明确分工，责任到人。保证各项工作各个环节按时间、按要求完成任务。</w:t>
      </w:r>
    </w:p>
    <w:p>
      <w:pPr>
        <w:spacing w:line="460" w:lineRule="exact"/>
        <w:ind w:firstLine="600" w:firstLineChars="200"/>
        <w:rPr>
          <w:rFonts w:hint="eastAsia" w:eastAsia="仿宋_GB2312"/>
          <w:sz w:val="30"/>
        </w:rPr>
      </w:pPr>
      <w:r>
        <w:rPr>
          <w:rFonts w:hint="eastAsia" w:eastAsia="仿宋_GB2312"/>
          <w:sz w:val="30"/>
        </w:rPr>
        <w:t>2．</w:t>
      </w:r>
      <w:r>
        <w:rPr>
          <w:rFonts w:hint="eastAsia" w:eastAsia="仿宋_GB2312"/>
          <w:b/>
          <w:sz w:val="30"/>
        </w:rPr>
        <w:t>凡已填报《指标生志愿填报表》以及《指标生志愿填报承诺书》，达到对应省级示范性高中指标生录取最低控制线且符合指标生录取条件的考生，一律不得放弃指标生录取。</w:t>
      </w:r>
      <w:r>
        <w:rPr>
          <w:rFonts w:hint="eastAsia" w:eastAsia="仿宋_GB2312"/>
          <w:sz w:val="30"/>
        </w:rPr>
        <w:t>未达到最低控制线的考生不能被录取。各学校只能在对口的省级示范性普通高中和相应的指标范围之内进行指标生的审核工作，不得扩大范围和比例。</w:t>
      </w:r>
    </w:p>
    <w:p>
      <w:pPr>
        <w:spacing w:line="460" w:lineRule="exact"/>
        <w:ind w:firstLine="584" w:firstLineChars="200"/>
        <w:rPr>
          <w:rFonts w:hint="eastAsia" w:eastAsia="仿宋_GB2312"/>
          <w:spacing w:val="-4"/>
          <w:sz w:val="30"/>
          <w:szCs w:val="30"/>
        </w:rPr>
      </w:pPr>
      <w:r>
        <w:rPr>
          <w:rFonts w:hint="eastAsia" w:eastAsia="仿宋_GB2312"/>
          <w:spacing w:val="-4"/>
          <w:sz w:val="30"/>
          <w:szCs w:val="30"/>
        </w:rPr>
        <w:t>3．初中学校在审查确定指标生时，应严格审查学生的学业成绩、综合素质评定等第等相关因素，严格按指标生择优原则确认。</w:t>
      </w:r>
    </w:p>
    <w:p>
      <w:pPr>
        <w:spacing w:line="460" w:lineRule="exact"/>
        <w:ind w:firstLine="600" w:firstLineChars="200"/>
        <w:rPr>
          <w:rFonts w:hint="eastAsia" w:eastAsia="仿宋_GB2312"/>
          <w:sz w:val="30"/>
        </w:rPr>
      </w:pPr>
      <w:r>
        <w:rPr>
          <w:rFonts w:hint="eastAsia" w:eastAsia="仿宋_GB2312"/>
          <w:sz w:val="30"/>
        </w:rPr>
        <w:t>4．在指标生的择优确认过程中，如发现有徇私舞弊、弄虚作假的情况，一经查实，将取消该指标生的资格，并追究相关责任人的责任。</w:t>
      </w:r>
    </w:p>
    <w:p>
      <w:pPr>
        <w:spacing w:line="460" w:lineRule="exact"/>
        <w:ind w:firstLine="600" w:firstLineChars="200"/>
        <w:rPr>
          <w:rFonts w:hint="eastAsia" w:eastAsia="黑体"/>
          <w:sz w:val="30"/>
        </w:rPr>
      </w:pPr>
      <w:r>
        <w:rPr>
          <w:rFonts w:hint="eastAsia" w:eastAsia="黑体"/>
          <w:sz w:val="30"/>
        </w:rPr>
        <w:t>八、各县（市、区）指标生确认录取工作参照本办法执行。</w:t>
      </w:r>
    </w:p>
    <w:p>
      <w:pPr>
        <w:spacing w:line="460" w:lineRule="exact"/>
        <w:ind w:firstLine="600" w:firstLineChars="200"/>
        <w:rPr>
          <w:rFonts w:hint="eastAsia" w:eastAsia="仿宋_GB2312"/>
          <w:sz w:val="30"/>
        </w:rPr>
      </w:pPr>
      <w:r>
        <w:rPr>
          <w:rFonts w:hint="eastAsia" w:eastAsia="黑体"/>
          <w:sz w:val="30"/>
        </w:rPr>
        <w:t xml:space="preserve">九、本办法由市教育局中招办负责解释。   </w:t>
      </w:r>
    </w:p>
    <w:p>
      <w:pPr>
        <w:spacing w:line="460" w:lineRule="exact"/>
        <w:jc w:val="center"/>
        <w:rPr>
          <w:rFonts w:hint="eastAsia" w:ascii="方正小标宋简体" w:eastAsia="方正小标宋简体"/>
          <w:bCs/>
          <w:sz w:val="40"/>
          <w:szCs w:val="40"/>
        </w:rPr>
      </w:pPr>
      <w:r>
        <w:rPr>
          <w:rFonts w:eastAsia="黑体"/>
          <w:sz w:val="44"/>
        </w:rPr>
        <w:br w:type="page"/>
      </w:r>
      <w:r>
        <w:rPr>
          <w:rFonts w:hint="eastAsia" w:ascii="方正小标宋简体" w:eastAsia="方正小标宋简体"/>
          <w:bCs/>
          <w:sz w:val="40"/>
          <w:szCs w:val="40"/>
        </w:rPr>
        <w:t>2016年长沙市城区指标生志愿填报表</w:t>
      </w:r>
    </w:p>
    <w:p>
      <w:pPr>
        <w:spacing w:line="480" w:lineRule="exact"/>
        <w:ind w:firstLine="5040" w:firstLineChars="18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学校（盖章）</w:t>
      </w:r>
    </w:p>
    <w:tbl>
      <w:tblPr>
        <w:tblStyle w:val="6"/>
        <w:tblW w:w="8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620"/>
        <w:gridCol w:w="900"/>
        <w:gridCol w:w="319"/>
        <w:gridCol w:w="581"/>
        <w:gridCol w:w="480"/>
        <w:gridCol w:w="600"/>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6" w:type="dxa"/>
            <w:vAlign w:val="center"/>
          </w:tcPr>
          <w:p>
            <w:pPr>
              <w:spacing w:line="480" w:lineRule="exact"/>
              <w:jc w:val="center"/>
              <w:rPr>
                <w:rFonts w:hint="eastAsia" w:ascii="仿宋_GB2312" w:eastAsia="仿宋_GB2312"/>
                <w:sz w:val="28"/>
              </w:rPr>
            </w:pPr>
            <w:r>
              <w:rPr>
                <w:rFonts w:hint="eastAsia" w:ascii="仿宋_GB2312" w:eastAsia="仿宋_GB2312"/>
                <w:sz w:val="28"/>
              </w:rPr>
              <w:t>学生姓名</w:t>
            </w:r>
          </w:p>
        </w:tc>
        <w:tc>
          <w:tcPr>
            <w:tcW w:w="1620" w:type="dxa"/>
            <w:vAlign w:val="center"/>
          </w:tcPr>
          <w:p>
            <w:pPr>
              <w:spacing w:line="480" w:lineRule="exact"/>
              <w:jc w:val="center"/>
              <w:rPr>
                <w:rFonts w:hint="eastAsia" w:ascii="仿宋_GB2312" w:eastAsia="仿宋_GB2312"/>
                <w:sz w:val="28"/>
              </w:rPr>
            </w:pPr>
          </w:p>
        </w:tc>
        <w:tc>
          <w:tcPr>
            <w:tcW w:w="900" w:type="dxa"/>
            <w:vAlign w:val="center"/>
          </w:tcPr>
          <w:p>
            <w:pPr>
              <w:spacing w:line="480" w:lineRule="exact"/>
              <w:jc w:val="center"/>
              <w:rPr>
                <w:rFonts w:hint="eastAsia" w:ascii="仿宋_GB2312" w:eastAsia="仿宋_GB2312"/>
                <w:sz w:val="28"/>
              </w:rPr>
            </w:pPr>
            <w:r>
              <w:rPr>
                <w:rFonts w:hint="eastAsia" w:ascii="仿宋_GB2312" w:eastAsia="仿宋_GB2312"/>
                <w:sz w:val="28"/>
              </w:rPr>
              <w:t>性别</w:t>
            </w:r>
          </w:p>
        </w:tc>
        <w:tc>
          <w:tcPr>
            <w:tcW w:w="900" w:type="dxa"/>
            <w:gridSpan w:val="2"/>
            <w:vAlign w:val="center"/>
          </w:tcPr>
          <w:p>
            <w:pPr>
              <w:spacing w:line="480" w:lineRule="exact"/>
              <w:jc w:val="center"/>
              <w:rPr>
                <w:rFonts w:hint="eastAsia" w:ascii="仿宋_GB2312" w:eastAsia="仿宋_GB2312"/>
                <w:sz w:val="28"/>
              </w:rPr>
            </w:pPr>
          </w:p>
        </w:tc>
        <w:tc>
          <w:tcPr>
            <w:tcW w:w="1080" w:type="dxa"/>
            <w:gridSpan w:val="2"/>
            <w:vAlign w:val="center"/>
          </w:tcPr>
          <w:p>
            <w:pPr>
              <w:spacing w:line="480" w:lineRule="exact"/>
              <w:jc w:val="center"/>
              <w:rPr>
                <w:rFonts w:hint="eastAsia" w:ascii="仿宋_GB2312" w:eastAsia="仿宋_GB2312"/>
                <w:sz w:val="28"/>
              </w:rPr>
            </w:pPr>
            <w:r>
              <w:rPr>
                <w:rFonts w:hint="eastAsia" w:ascii="仿宋_GB2312" w:eastAsia="仿宋_GB2312"/>
                <w:sz w:val="28"/>
              </w:rPr>
              <w:t>学籍号</w:t>
            </w:r>
          </w:p>
        </w:tc>
        <w:tc>
          <w:tcPr>
            <w:tcW w:w="2497" w:type="dxa"/>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6" w:type="dxa"/>
            <w:vAlign w:val="center"/>
          </w:tcPr>
          <w:p>
            <w:pPr>
              <w:spacing w:line="480" w:lineRule="exact"/>
              <w:jc w:val="center"/>
              <w:rPr>
                <w:rFonts w:hint="eastAsia" w:ascii="仿宋_GB2312" w:eastAsia="仿宋_GB2312"/>
                <w:sz w:val="28"/>
              </w:rPr>
            </w:pPr>
            <w:r>
              <w:rPr>
                <w:rFonts w:hint="eastAsia" w:ascii="仿宋_GB2312" w:eastAsia="仿宋_GB2312"/>
                <w:sz w:val="28"/>
              </w:rPr>
              <w:t>毕业学校</w:t>
            </w:r>
          </w:p>
        </w:tc>
        <w:tc>
          <w:tcPr>
            <w:tcW w:w="2520" w:type="dxa"/>
            <w:gridSpan w:val="2"/>
            <w:vAlign w:val="center"/>
          </w:tcPr>
          <w:p>
            <w:pPr>
              <w:spacing w:line="480" w:lineRule="exact"/>
              <w:jc w:val="center"/>
              <w:rPr>
                <w:rFonts w:hint="eastAsia" w:ascii="仿宋_GB2312" w:eastAsia="仿宋_GB2312"/>
                <w:sz w:val="28"/>
              </w:rPr>
            </w:pPr>
          </w:p>
        </w:tc>
        <w:tc>
          <w:tcPr>
            <w:tcW w:w="1380" w:type="dxa"/>
            <w:gridSpan w:val="3"/>
            <w:vAlign w:val="center"/>
          </w:tcPr>
          <w:p>
            <w:pPr>
              <w:spacing w:line="480" w:lineRule="exact"/>
              <w:jc w:val="center"/>
              <w:rPr>
                <w:rFonts w:hint="eastAsia" w:ascii="仿宋_GB2312" w:eastAsia="仿宋_GB2312"/>
                <w:sz w:val="28"/>
              </w:rPr>
            </w:pPr>
            <w:r>
              <w:rPr>
                <w:rFonts w:hint="eastAsia" w:ascii="仿宋_GB2312" w:eastAsia="仿宋_GB2312"/>
                <w:sz w:val="28"/>
              </w:rPr>
              <w:t>身份证号</w:t>
            </w:r>
          </w:p>
        </w:tc>
        <w:tc>
          <w:tcPr>
            <w:tcW w:w="3097" w:type="dxa"/>
            <w:gridSpan w:val="2"/>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6" w:type="dxa"/>
            <w:vAlign w:val="center"/>
          </w:tcPr>
          <w:p>
            <w:pPr>
              <w:spacing w:line="480" w:lineRule="exact"/>
              <w:jc w:val="center"/>
              <w:rPr>
                <w:rFonts w:hint="eastAsia" w:ascii="仿宋_GB2312" w:eastAsia="仿宋_GB2312"/>
                <w:sz w:val="28"/>
              </w:rPr>
            </w:pPr>
            <w:r>
              <w:rPr>
                <w:rFonts w:hint="eastAsia" w:ascii="仿宋_GB2312" w:eastAsia="仿宋_GB2312"/>
                <w:sz w:val="28"/>
              </w:rPr>
              <w:t>家庭住址</w:t>
            </w:r>
          </w:p>
        </w:tc>
        <w:tc>
          <w:tcPr>
            <w:tcW w:w="6997" w:type="dxa"/>
            <w:gridSpan w:val="7"/>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6" w:type="dxa"/>
            <w:vAlign w:val="center"/>
          </w:tcPr>
          <w:p>
            <w:pPr>
              <w:spacing w:line="480" w:lineRule="exact"/>
              <w:jc w:val="center"/>
              <w:rPr>
                <w:rFonts w:hint="eastAsia" w:ascii="仿宋_GB2312" w:eastAsia="仿宋_GB2312"/>
                <w:sz w:val="28"/>
              </w:rPr>
            </w:pPr>
            <w:r>
              <w:rPr>
                <w:rFonts w:hint="eastAsia" w:ascii="仿宋_GB2312" w:eastAsia="仿宋_GB2312"/>
                <w:sz w:val="28"/>
              </w:rPr>
              <w:t>监护人姓名</w:t>
            </w:r>
          </w:p>
        </w:tc>
        <w:tc>
          <w:tcPr>
            <w:tcW w:w="2839" w:type="dxa"/>
            <w:gridSpan w:val="3"/>
            <w:vAlign w:val="center"/>
          </w:tcPr>
          <w:p>
            <w:pPr>
              <w:spacing w:line="480" w:lineRule="exact"/>
              <w:jc w:val="center"/>
              <w:rPr>
                <w:rFonts w:hint="eastAsia" w:ascii="仿宋_GB2312" w:eastAsia="仿宋_GB2312"/>
                <w:sz w:val="28"/>
              </w:rPr>
            </w:pPr>
            <w:r>
              <w:rPr>
                <w:rFonts w:hint="eastAsia" w:ascii="仿宋_GB2312" w:eastAsia="仿宋_GB2312"/>
                <w:sz w:val="28"/>
              </w:rPr>
              <w:t>与被监护人关系</w:t>
            </w:r>
          </w:p>
        </w:tc>
        <w:tc>
          <w:tcPr>
            <w:tcW w:w="4158" w:type="dxa"/>
            <w:gridSpan w:val="4"/>
            <w:vAlign w:val="center"/>
          </w:tcPr>
          <w:p>
            <w:pPr>
              <w:spacing w:line="480" w:lineRule="exact"/>
              <w:jc w:val="center"/>
              <w:rPr>
                <w:rFonts w:hint="eastAsia" w:ascii="仿宋_GB2312" w:eastAsia="仿宋_GB2312"/>
                <w:sz w:val="28"/>
              </w:rPr>
            </w:pPr>
            <w:r>
              <w:rPr>
                <w:rFonts w:hint="eastAsia" w:ascii="仿宋_GB2312" w:eastAsia="仿宋_GB2312"/>
                <w:sz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6" w:type="dxa"/>
            <w:vAlign w:val="center"/>
          </w:tcPr>
          <w:p>
            <w:pPr>
              <w:spacing w:line="480" w:lineRule="exact"/>
              <w:jc w:val="center"/>
              <w:rPr>
                <w:rFonts w:hint="eastAsia" w:ascii="仿宋_GB2312" w:eastAsia="仿宋_GB2312"/>
                <w:sz w:val="28"/>
              </w:rPr>
            </w:pPr>
          </w:p>
        </w:tc>
        <w:tc>
          <w:tcPr>
            <w:tcW w:w="2839" w:type="dxa"/>
            <w:gridSpan w:val="3"/>
            <w:vAlign w:val="center"/>
          </w:tcPr>
          <w:p>
            <w:pPr>
              <w:spacing w:line="480" w:lineRule="exact"/>
              <w:jc w:val="center"/>
              <w:rPr>
                <w:rFonts w:hint="eastAsia" w:ascii="仿宋_GB2312" w:eastAsia="仿宋_GB2312"/>
                <w:sz w:val="28"/>
              </w:rPr>
            </w:pPr>
          </w:p>
        </w:tc>
        <w:tc>
          <w:tcPr>
            <w:tcW w:w="4158" w:type="dxa"/>
            <w:gridSpan w:val="4"/>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6" w:type="dxa"/>
            <w:vAlign w:val="center"/>
          </w:tcPr>
          <w:p>
            <w:pPr>
              <w:spacing w:line="480" w:lineRule="exact"/>
              <w:jc w:val="center"/>
              <w:rPr>
                <w:rFonts w:hint="eastAsia" w:ascii="仿宋_GB2312" w:eastAsia="仿宋_GB2312"/>
                <w:sz w:val="28"/>
              </w:rPr>
            </w:pPr>
          </w:p>
        </w:tc>
        <w:tc>
          <w:tcPr>
            <w:tcW w:w="2839" w:type="dxa"/>
            <w:gridSpan w:val="3"/>
            <w:vAlign w:val="center"/>
          </w:tcPr>
          <w:p>
            <w:pPr>
              <w:spacing w:line="480" w:lineRule="exact"/>
              <w:jc w:val="center"/>
              <w:rPr>
                <w:rFonts w:hint="eastAsia" w:ascii="仿宋_GB2312" w:eastAsia="仿宋_GB2312"/>
                <w:sz w:val="28"/>
              </w:rPr>
            </w:pPr>
          </w:p>
        </w:tc>
        <w:tc>
          <w:tcPr>
            <w:tcW w:w="4158" w:type="dxa"/>
            <w:gridSpan w:val="4"/>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15" w:type="dxa"/>
            <w:gridSpan w:val="4"/>
            <w:vAlign w:val="center"/>
          </w:tcPr>
          <w:p>
            <w:pPr>
              <w:spacing w:line="480" w:lineRule="exact"/>
              <w:jc w:val="center"/>
              <w:rPr>
                <w:rFonts w:hint="eastAsia" w:ascii="仿宋_GB2312" w:eastAsia="仿宋_GB2312"/>
                <w:sz w:val="28"/>
              </w:rPr>
            </w:pPr>
            <w:r>
              <w:rPr>
                <w:rFonts w:hint="eastAsia" w:ascii="仿宋_GB2312" w:eastAsia="仿宋_GB2312"/>
                <w:sz w:val="28"/>
              </w:rPr>
              <w:t>指标生志愿学校（高中）</w:t>
            </w:r>
          </w:p>
        </w:tc>
        <w:tc>
          <w:tcPr>
            <w:tcW w:w="4158" w:type="dxa"/>
            <w:gridSpan w:val="4"/>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673" w:type="dxa"/>
            <w:gridSpan w:val="8"/>
            <w:vAlign w:val="center"/>
          </w:tcPr>
          <w:p>
            <w:pPr>
              <w:spacing w:line="480" w:lineRule="exact"/>
              <w:ind w:firstLine="280" w:firstLineChars="100"/>
              <w:rPr>
                <w:rFonts w:hint="eastAsia" w:ascii="仿宋_GB2312" w:eastAsia="仿宋_GB2312"/>
                <w:sz w:val="28"/>
              </w:rPr>
            </w:pPr>
            <w:r>
              <w:rPr>
                <w:rFonts w:hint="eastAsia" w:ascii="仿宋_GB2312" w:eastAsia="仿宋_GB2312"/>
                <w:sz w:val="28"/>
              </w:rPr>
              <w:t>学生签名：          家长签名：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jc w:val="center"/>
        </w:trPr>
        <w:tc>
          <w:tcPr>
            <w:tcW w:w="8673" w:type="dxa"/>
            <w:gridSpan w:val="8"/>
            <w:vAlign w:val="top"/>
          </w:tcPr>
          <w:p>
            <w:pPr>
              <w:spacing w:line="480" w:lineRule="exact"/>
              <w:ind w:firstLine="555"/>
              <w:rPr>
                <w:rFonts w:hint="eastAsia" w:ascii="仿宋_GB2312" w:eastAsia="仿宋_GB2312"/>
                <w:sz w:val="28"/>
              </w:rPr>
            </w:pPr>
            <w:r>
              <w:rPr>
                <w:rFonts w:hint="eastAsia" w:ascii="仿宋_GB2312" w:eastAsia="仿宋_GB2312"/>
                <w:sz w:val="28"/>
              </w:rPr>
              <w:t>以上系学生和家长自愿填写，学生、家长签名真实有效。</w:t>
            </w:r>
          </w:p>
          <w:p>
            <w:pPr>
              <w:wordWrap w:val="0"/>
              <w:spacing w:before="156" w:beforeLines="50" w:line="480" w:lineRule="exact"/>
              <w:ind w:right="561"/>
              <w:jc w:val="center"/>
              <w:rPr>
                <w:rFonts w:hint="eastAsia" w:ascii="仿宋_GB2312" w:eastAsia="仿宋_GB2312"/>
                <w:sz w:val="28"/>
              </w:rPr>
            </w:pPr>
            <w:r>
              <w:rPr>
                <w:rFonts w:hint="eastAsia" w:ascii="仿宋_GB2312" w:eastAsia="仿宋_GB2312"/>
                <w:sz w:val="28"/>
              </w:rPr>
              <w:t xml:space="preserve">       班主任签名：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8673" w:type="dxa"/>
            <w:gridSpan w:val="8"/>
            <w:vAlign w:val="top"/>
          </w:tcPr>
          <w:p>
            <w:pPr>
              <w:spacing w:line="480" w:lineRule="exact"/>
              <w:ind w:firstLine="560" w:firstLineChars="200"/>
              <w:rPr>
                <w:rFonts w:hint="eastAsia" w:ascii="仿宋_GB2312" w:eastAsia="仿宋_GB2312"/>
                <w:sz w:val="28"/>
              </w:rPr>
            </w:pPr>
            <w:r>
              <w:rPr>
                <w:rFonts w:hint="eastAsia" w:ascii="仿宋_GB2312" w:eastAsia="仿宋_GB2312"/>
                <w:sz w:val="28"/>
              </w:rPr>
              <w:t>该生有填报指标生志愿资格。以上填写内容真实有效。</w:t>
            </w:r>
          </w:p>
          <w:p>
            <w:pPr>
              <w:spacing w:before="156" w:beforeLines="50" w:line="480" w:lineRule="exact"/>
              <w:rPr>
                <w:rFonts w:hint="eastAsia" w:ascii="仿宋_GB2312" w:eastAsia="仿宋_GB2312"/>
                <w:sz w:val="28"/>
              </w:rPr>
            </w:pPr>
            <w:r>
              <w:rPr>
                <w:rFonts w:hint="eastAsia" w:ascii="仿宋_GB2312" w:eastAsia="仿宋_GB2312"/>
                <w:sz w:val="28"/>
              </w:rPr>
              <w:t xml:space="preserve">         校长（签名）：                   年    月   日</w:t>
            </w:r>
          </w:p>
        </w:tc>
      </w:tr>
    </w:tbl>
    <w:p>
      <w:pPr>
        <w:spacing w:line="460" w:lineRule="exact"/>
        <w:ind w:firstLine="560" w:firstLineChars="200"/>
        <w:rPr>
          <w:rFonts w:hint="eastAsia" w:ascii="仿宋_GB2312" w:hAnsi="宋体" w:eastAsia="仿宋_GB2312"/>
          <w:sz w:val="24"/>
        </w:rPr>
      </w:pPr>
      <w:r>
        <w:rPr>
          <w:rFonts w:hint="eastAsia" w:ascii="仿宋_GB2312" w:hAnsi="宋体" w:eastAsia="仿宋_GB2312"/>
          <w:sz w:val="28"/>
          <w:szCs w:val="28"/>
        </w:rPr>
        <w:t>注：1、</w:t>
      </w:r>
      <w:r>
        <w:rPr>
          <w:rFonts w:hint="eastAsia" w:ascii="仿宋_GB2312" w:hAnsi="宋体" w:eastAsia="仿宋_GB2312"/>
          <w:sz w:val="24"/>
        </w:rPr>
        <w:t>根据《关于印发2016年长沙市城区省级示范性普通高中招收指标生等实施办法的通知》文件要求：①全市统一划定各省级示范性普通高中指标生录取最低控制线。②初中学校根据学生填报的省级示范性普通高中指标生志愿和《指标生提前录取排序册》，按以下原则依次择优，确定指标生人选：比较学业成绩等第；比较综合素质评定等第；按照顺序比较享受优惠政策的情况；比较书面考试语文、数学、英语三科的总等第组合；按照顺序依次比较学业考试语文、数学、英语三科的单科等第；比较学生初中三年语文、数学、英语三科五次期末考试总成绩。③指标生计划属于指导性计划，未完成的指标生计划，将被滚入划线计划。</w:t>
      </w:r>
      <w:r>
        <w:rPr>
          <w:rFonts w:hint="eastAsia" w:ascii="仿宋_GB2312" w:hAnsi="宋体" w:eastAsia="仿宋_GB2312"/>
          <w:b/>
          <w:sz w:val="24"/>
        </w:rPr>
        <w:t>④</w:t>
      </w:r>
      <w:r>
        <w:rPr>
          <w:rFonts w:hint="eastAsia" w:ascii="仿宋_GB2312" w:hAnsi="宋体" w:eastAsia="仿宋_GB2312"/>
          <w:b/>
          <w:bCs/>
          <w:sz w:val="24"/>
        </w:rPr>
        <w:t>凡填写了《2016年长沙市城区指标生志愿填报表》以及《</w:t>
      </w:r>
      <w:r>
        <w:rPr>
          <w:rFonts w:hint="eastAsia" w:ascii="仿宋_GB2312" w:hAnsi="宋体" w:eastAsia="仿宋_GB2312"/>
          <w:b/>
          <w:sz w:val="24"/>
        </w:rPr>
        <w:t>2016年长沙市城区指标生志愿填报承诺书》，</w:t>
      </w:r>
      <w:r>
        <w:rPr>
          <w:rFonts w:hint="eastAsia" w:ascii="仿宋_GB2312" w:hAnsi="宋体" w:eastAsia="仿宋_GB2312"/>
          <w:b/>
          <w:bCs/>
          <w:sz w:val="24"/>
        </w:rPr>
        <w:t>达到对应省级示范性普通高中指标生录取最低控制线且符合指标生录取条件的学生，一律不得放弃指标生录取。</w:t>
      </w:r>
    </w:p>
    <w:p>
      <w:pPr>
        <w:ind w:firstLine="280" w:firstLineChars="100"/>
        <w:rPr>
          <w:rFonts w:hint="eastAsia" w:ascii="仿宋_GB2312" w:eastAsia="仿宋_GB2312"/>
          <w:bCs/>
          <w:sz w:val="28"/>
          <w:szCs w:val="28"/>
        </w:rPr>
        <w:sectPr>
          <w:headerReference r:id="rId3" w:type="default"/>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pPr>
      <w:r>
        <w:rPr>
          <w:rFonts w:hint="eastAsia" w:ascii="仿宋_GB2312" w:eastAsia="仿宋_GB2312"/>
          <w:bCs/>
          <w:sz w:val="28"/>
          <w:szCs w:val="28"/>
        </w:rPr>
        <w:t>2、</w:t>
      </w:r>
      <w:r>
        <w:rPr>
          <w:rFonts w:hint="eastAsia" w:ascii="仿宋_GB2312" w:hAnsi="宋体" w:eastAsia="仿宋_GB2312"/>
          <w:bCs/>
          <w:sz w:val="24"/>
        </w:rPr>
        <w:t>此表一式三份，一份交市教育局中招办，一份学校留存，一份家长保存。</w:t>
      </w:r>
    </w:p>
    <w:p>
      <w:pPr>
        <w:spacing w:line="460" w:lineRule="exact"/>
        <w:rPr>
          <w:rFonts w:hint="eastAsia" w:ascii="黑体" w:eastAsia="黑体"/>
          <w:sz w:val="40"/>
          <w:szCs w:val="40"/>
        </w:rPr>
      </w:pPr>
    </w:p>
    <w:p>
      <w:pPr>
        <w:spacing w:line="460" w:lineRule="exact"/>
        <w:jc w:val="center"/>
        <w:rPr>
          <w:rFonts w:hint="eastAsia" w:ascii="方正小标宋简体" w:eastAsia="方正小标宋简体"/>
          <w:sz w:val="40"/>
          <w:szCs w:val="40"/>
        </w:rPr>
      </w:pPr>
      <w:r>
        <w:rPr>
          <w:rFonts w:hint="eastAsia" w:ascii="方正小标宋简体" w:eastAsia="方正小标宋简体"/>
          <w:sz w:val="40"/>
          <w:szCs w:val="40"/>
        </w:rPr>
        <w:t xml:space="preserve"> 2016年长沙市城区指标生志愿填报承诺书</w:t>
      </w:r>
    </w:p>
    <w:p>
      <w:pPr>
        <w:spacing w:line="460" w:lineRule="exact"/>
        <w:jc w:val="center"/>
        <w:rPr>
          <w:rFonts w:hint="eastAsia" w:ascii="黑体" w:eastAsia="黑体"/>
          <w:sz w:val="40"/>
          <w:szCs w:val="40"/>
        </w:rPr>
      </w:pPr>
    </w:p>
    <w:p>
      <w:pPr>
        <w:rPr>
          <w:rFonts w:hint="eastAsia" w:ascii="仿宋_GB2312" w:hAnsi="宋体" w:eastAsia="仿宋_GB2312"/>
          <w:sz w:val="28"/>
          <w:szCs w:val="28"/>
          <w:vertAlign w:val="subscript"/>
        </w:rPr>
      </w:pPr>
      <w:r>
        <w:rPr>
          <w:rFonts w:hint="eastAsia"/>
          <w:sz w:val="28"/>
        </w:rPr>
        <w:t xml:space="preserve">    </w:t>
      </w:r>
      <w:r>
        <w:rPr>
          <w:rFonts w:hint="eastAsia" w:ascii="仿宋_GB2312" w:eastAsia="仿宋_GB2312"/>
          <w:sz w:val="28"/>
        </w:rPr>
        <w:t xml:space="preserve"> </w:t>
      </w:r>
      <w:r>
        <w:rPr>
          <w:rFonts w:hint="eastAsia" w:ascii="仿宋_GB2312" w:hAnsi="宋体" w:eastAsia="仿宋_GB2312"/>
          <w:sz w:val="28"/>
          <w:szCs w:val="28"/>
        </w:rPr>
        <w:t>学生__________自愿填报____________中学指标生志愿。 长沙市《关于印发2016年长沙市城区省级示范性普通高中招收指标生等实施办法的通知》文件有以下具体要求：①全市统一划定各省级示范性普通高中指标生录取最低控制线。②初中学校根据学生填报的省级示范性普通高中指标生志愿和《指标生提前录取排序册》，按以下原则依次择优，确定指标生人选：比较学业成绩等第；比较综合素质评定等第；按照顺序比较享受优惠政策的情况；比较书面考试语文、数学、英语三科的总等第组合；按照顺序依次比较学业考试语文、数学、英语三科的单科等第；比较学生初中三年语文、数学、英语三科五次期末考试总成绩。③指标生计划属于指导性计划，未完成的指标生计划，将被滚入划线计划。</w:t>
      </w:r>
      <w:r>
        <w:rPr>
          <w:rFonts w:hint="eastAsia" w:ascii="仿宋_GB2312" w:hAnsi="宋体" w:eastAsia="仿宋_GB2312"/>
          <w:b/>
          <w:sz w:val="28"/>
          <w:szCs w:val="28"/>
        </w:rPr>
        <w:t>④凡填写了《2016年长沙市城区指标生志愿填报表》以及《2016年长沙市城区指标生志愿填报承诺书》，达到对应省级示范性普通高中指标生录取最低控制线且符合指标生录取条件的学生，一律不得放弃指标生录取。</w:t>
      </w:r>
      <w:r>
        <w:rPr>
          <w:rFonts w:hint="eastAsia" w:ascii="仿宋_GB2312" w:hAnsi="宋体" w:eastAsia="仿宋_GB2312"/>
          <w:sz w:val="28"/>
          <w:szCs w:val="28"/>
        </w:rPr>
        <w:t>如果本人达到以上条件，承诺由市教育局中招办提前录取到志愿学校，并放弃其它中学录取资格。</w:t>
      </w:r>
    </w:p>
    <w:p>
      <w:pPr>
        <w:spacing w:line="480" w:lineRule="exact"/>
        <w:jc w:val="center"/>
        <w:rPr>
          <w:rFonts w:hint="eastAsia" w:ascii="仿宋_GB2312" w:eastAsia="仿宋_GB2312"/>
          <w:sz w:val="28"/>
        </w:rPr>
      </w:pPr>
      <w:r>
        <w:rPr>
          <w:rFonts w:hint="eastAsia" w:ascii="仿宋_GB2312" w:eastAsia="仿宋_GB2312"/>
          <w:sz w:val="28"/>
        </w:rPr>
        <w:t xml:space="preserve">         </w:t>
      </w:r>
    </w:p>
    <w:p>
      <w:pPr>
        <w:spacing w:line="480" w:lineRule="exact"/>
        <w:ind w:firstLine="560" w:firstLineChars="200"/>
        <w:rPr>
          <w:rFonts w:hint="eastAsia" w:ascii="仿宋_GB2312" w:eastAsia="仿宋_GB2312"/>
          <w:sz w:val="28"/>
        </w:rPr>
      </w:pPr>
    </w:p>
    <w:p>
      <w:pPr>
        <w:spacing w:line="480" w:lineRule="exact"/>
        <w:ind w:firstLine="560" w:firstLineChars="200"/>
        <w:rPr>
          <w:rFonts w:hint="eastAsia" w:ascii="仿宋_GB2312" w:eastAsia="仿宋_GB2312"/>
          <w:sz w:val="28"/>
        </w:rPr>
      </w:pPr>
      <w:r>
        <w:rPr>
          <w:rFonts w:hint="eastAsia" w:ascii="仿宋_GB2312" w:eastAsia="仿宋_GB2312"/>
          <w:sz w:val="28"/>
        </w:rPr>
        <w:t>学生（签名）：                     家长（签名）：</w:t>
      </w:r>
    </w:p>
    <w:p>
      <w:pPr>
        <w:spacing w:line="480" w:lineRule="exact"/>
        <w:rPr>
          <w:rFonts w:hint="eastAsia" w:ascii="仿宋_GB2312" w:eastAsia="仿宋_GB2312"/>
          <w:sz w:val="28"/>
        </w:rPr>
      </w:pPr>
      <w:r>
        <w:rPr>
          <w:rFonts w:hint="eastAsia" w:ascii="仿宋_GB2312" w:eastAsia="仿宋_GB2312"/>
          <w:sz w:val="28"/>
        </w:rPr>
        <w:t xml:space="preserve">   年   月   日                       年   月   日</w:t>
      </w:r>
    </w:p>
    <w:p>
      <w:pPr>
        <w:rPr>
          <w:rFonts w:hint="eastAsia" w:ascii="仿宋_GB2312" w:eastAsia="仿宋_GB2312"/>
        </w:rPr>
      </w:pPr>
    </w:p>
    <w:p>
      <w:pPr>
        <w:spacing w:line="480" w:lineRule="exact"/>
        <w:jc w:val="center"/>
        <w:rPr>
          <w:rFonts w:hint="eastAsia" w:ascii="黑体" w:eastAsia="黑体"/>
          <w:bCs/>
          <w:sz w:val="40"/>
          <w:szCs w:val="40"/>
        </w:rPr>
      </w:pPr>
    </w:p>
    <w:p>
      <w:pPr>
        <w:spacing w:line="480" w:lineRule="exact"/>
        <w:jc w:val="center"/>
        <w:rPr>
          <w:rFonts w:hint="eastAsia" w:ascii="方正小标宋简体" w:eastAsia="方正小标宋简体"/>
          <w:bCs/>
          <w:sz w:val="40"/>
          <w:szCs w:val="40"/>
        </w:rPr>
      </w:pPr>
    </w:p>
    <w:p>
      <w:pPr>
        <w:spacing w:line="480" w:lineRule="exact"/>
        <w:jc w:val="center"/>
        <w:rPr>
          <w:rFonts w:hint="eastAsia" w:ascii="方正小标宋简体" w:eastAsia="方正小标宋简体"/>
          <w:bCs/>
          <w:sz w:val="40"/>
          <w:szCs w:val="40"/>
        </w:rPr>
      </w:pPr>
      <w:bookmarkStart w:id="0" w:name="_GoBack"/>
      <w:bookmarkEnd w:id="0"/>
      <w:r>
        <w:rPr>
          <w:rFonts w:hint="eastAsia" w:ascii="方正小标宋简体" w:eastAsia="方正小标宋简体"/>
          <w:bCs/>
          <w:sz w:val="40"/>
          <w:szCs w:val="40"/>
        </w:rPr>
        <w:t>2016年长沙市城区指标生志愿填报名册</w:t>
      </w:r>
    </w:p>
    <w:p>
      <w:pPr>
        <w:spacing w:line="480" w:lineRule="exact"/>
        <w:jc w:val="center"/>
        <w:rPr>
          <w:rFonts w:hint="eastAsia"/>
          <w:sz w:val="28"/>
        </w:rPr>
      </w:pPr>
    </w:p>
    <w:p>
      <w:pPr>
        <w:spacing w:line="480" w:lineRule="exact"/>
        <w:ind w:firstLine="1080" w:firstLineChars="450"/>
        <w:rPr>
          <w:rFonts w:hint="eastAsia" w:ascii="仿宋_GB2312" w:eastAsia="仿宋_GB2312"/>
          <w:sz w:val="24"/>
        </w:rPr>
      </w:pPr>
      <w:r>
        <w:rPr>
          <w:rFonts w:hint="eastAsia" w:ascii="仿宋_GB2312" w:eastAsia="仿宋_GB2312"/>
          <w:sz w:val="24"/>
        </w:rPr>
        <w:t>经审核，确定以下</w:t>
      </w:r>
      <w:r>
        <w:rPr>
          <w:rFonts w:hint="eastAsia" w:ascii="仿宋_GB2312" w:eastAsia="仿宋_GB2312"/>
          <w:sz w:val="24"/>
          <w:u w:val="single"/>
        </w:rPr>
        <w:t xml:space="preserve">    </w:t>
      </w:r>
      <w:r>
        <w:rPr>
          <w:rFonts w:hint="eastAsia" w:ascii="仿宋_GB2312" w:eastAsia="仿宋_GB2312"/>
          <w:sz w:val="24"/>
        </w:rPr>
        <w:t>人自愿填报</w:t>
      </w:r>
      <w:r>
        <w:rPr>
          <w:rFonts w:hint="eastAsia" w:ascii="仿宋_GB2312" w:eastAsia="仿宋_GB2312"/>
          <w:sz w:val="24"/>
          <w:u w:val="single"/>
        </w:rPr>
        <w:t xml:space="preserve">             </w:t>
      </w:r>
      <w:r>
        <w:rPr>
          <w:rFonts w:hint="eastAsia" w:ascii="仿宋_GB2312" w:eastAsia="仿宋_GB2312"/>
          <w:sz w:val="24"/>
        </w:rPr>
        <w:t>学校指标生志愿。</w:t>
      </w:r>
    </w:p>
    <w:p>
      <w:pPr>
        <w:spacing w:line="480" w:lineRule="exact"/>
        <w:ind w:firstLine="5400" w:firstLineChars="2250"/>
        <w:rPr>
          <w:rFonts w:hint="eastAsia"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学校（盖章）</w:t>
      </w:r>
    </w:p>
    <w:tbl>
      <w:tblPr>
        <w:tblStyle w:val="6"/>
        <w:tblW w:w="82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67"/>
        <w:gridCol w:w="1084"/>
        <w:gridCol w:w="1084"/>
        <w:gridCol w:w="184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exact"/>
          <w:jc w:val="center"/>
        </w:trPr>
        <w:tc>
          <w:tcPr>
            <w:tcW w:w="831"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序号</w:t>
            </w:r>
          </w:p>
        </w:tc>
        <w:tc>
          <w:tcPr>
            <w:tcW w:w="2167"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学籍号</w:t>
            </w:r>
          </w:p>
        </w:tc>
        <w:tc>
          <w:tcPr>
            <w:tcW w:w="1084" w:type="dxa"/>
            <w:tcBorders>
              <w:right w:val="single" w:color="auto" w:sz="18"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姓名</w:t>
            </w:r>
          </w:p>
        </w:tc>
        <w:tc>
          <w:tcPr>
            <w:tcW w:w="1084" w:type="dxa"/>
            <w:tcBorders>
              <w:left w:val="single" w:color="auto" w:sz="18"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序号</w:t>
            </w:r>
          </w:p>
        </w:tc>
        <w:tc>
          <w:tcPr>
            <w:tcW w:w="1848"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学 籍 号</w:t>
            </w:r>
          </w:p>
        </w:tc>
        <w:tc>
          <w:tcPr>
            <w:tcW w:w="1260"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exact"/>
          <w:jc w:val="center"/>
        </w:trPr>
        <w:tc>
          <w:tcPr>
            <w:tcW w:w="831" w:type="dxa"/>
            <w:vAlign w:val="top"/>
          </w:tcPr>
          <w:p>
            <w:pPr>
              <w:spacing w:line="480" w:lineRule="exact"/>
              <w:jc w:val="center"/>
              <w:rPr>
                <w:rFonts w:hint="eastAsia" w:ascii="仿宋_GB2312" w:eastAsia="仿宋_GB2312"/>
                <w:sz w:val="28"/>
                <w:szCs w:val="28"/>
              </w:rPr>
            </w:pPr>
          </w:p>
        </w:tc>
        <w:tc>
          <w:tcPr>
            <w:tcW w:w="2167" w:type="dxa"/>
            <w:vAlign w:val="top"/>
          </w:tcPr>
          <w:p>
            <w:pPr>
              <w:spacing w:line="480" w:lineRule="exact"/>
              <w:rPr>
                <w:rFonts w:hint="eastAsia" w:ascii="仿宋_GB2312" w:eastAsia="仿宋_GB2312"/>
                <w:sz w:val="28"/>
                <w:szCs w:val="28"/>
              </w:rPr>
            </w:pPr>
          </w:p>
        </w:tc>
        <w:tc>
          <w:tcPr>
            <w:tcW w:w="1084" w:type="dxa"/>
            <w:tcBorders>
              <w:right w:val="single" w:color="auto" w:sz="18" w:space="0"/>
            </w:tcBorders>
            <w:vAlign w:val="top"/>
          </w:tcPr>
          <w:p>
            <w:pPr>
              <w:spacing w:line="480" w:lineRule="exact"/>
              <w:rPr>
                <w:rFonts w:hint="eastAsia" w:ascii="仿宋_GB2312" w:eastAsia="仿宋_GB2312"/>
                <w:sz w:val="28"/>
                <w:szCs w:val="28"/>
              </w:rPr>
            </w:pPr>
          </w:p>
        </w:tc>
        <w:tc>
          <w:tcPr>
            <w:tcW w:w="1084" w:type="dxa"/>
            <w:tcBorders>
              <w:left w:val="single" w:color="auto" w:sz="18" w:space="0"/>
            </w:tcBorders>
            <w:vAlign w:val="top"/>
          </w:tcPr>
          <w:p>
            <w:pPr>
              <w:spacing w:line="480" w:lineRule="exact"/>
              <w:jc w:val="center"/>
              <w:rPr>
                <w:rFonts w:hint="eastAsia" w:ascii="仿宋_GB2312" w:eastAsia="仿宋_GB2312"/>
                <w:sz w:val="28"/>
                <w:szCs w:val="28"/>
              </w:rPr>
            </w:pPr>
          </w:p>
        </w:tc>
        <w:tc>
          <w:tcPr>
            <w:tcW w:w="1848" w:type="dxa"/>
            <w:vAlign w:val="top"/>
          </w:tcPr>
          <w:p>
            <w:pPr>
              <w:spacing w:line="480" w:lineRule="exact"/>
              <w:rPr>
                <w:rFonts w:hint="eastAsia" w:ascii="仿宋_GB2312" w:eastAsia="仿宋_GB2312"/>
                <w:sz w:val="28"/>
                <w:szCs w:val="28"/>
              </w:rPr>
            </w:pPr>
          </w:p>
        </w:tc>
        <w:tc>
          <w:tcPr>
            <w:tcW w:w="1260" w:type="dxa"/>
            <w:vAlign w:val="top"/>
          </w:tcPr>
          <w:p>
            <w:pPr>
              <w:spacing w:line="480" w:lineRule="exact"/>
              <w:rPr>
                <w:rFonts w:hint="eastAsia" w:ascii="仿宋_GB2312" w:eastAsia="仿宋_GB2312"/>
                <w:sz w:val="28"/>
                <w:szCs w:val="28"/>
              </w:rPr>
            </w:pPr>
          </w:p>
        </w:tc>
      </w:tr>
    </w:tbl>
    <w:p>
      <w:pPr>
        <w:spacing w:line="480" w:lineRule="exact"/>
        <w:rPr>
          <w:rFonts w:hint="eastAsia" w:ascii="仿宋_GB2312" w:eastAsia="仿宋_GB2312"/>
          <w:sz w:val="28"/>
          <w:szCs w:val="28"/>
        </w:rPr>
      </w:pPr>
      <w:r>
        <w:rPr>
          <w:rFonts w:hint="eastAsia" w:ascii="仿宋_GB2312" w:eastAsia="仿宋_GB2312"/>
          <w:sz w:val="28"/>
          <w:szCs w:val="28"/>
        </w:rPr>
        <w:t>备注：指标生志愿填报名册按学籍号从小到大排序。</w:t>
      </w:r>
    </w:p>
    <w:p>
      <w:pPr>
        <w:spacing w:line="480" w:lineRule="exact"/>
        <w:rPr>
          <w:rFonts w:hint="eastAsia"/>
          <w:sz w:val="28"/>
          <w:szCs w:val="28"/>
        </w:rPr>
      </w:pPr>
    </w:p>
    <w:p>
      <w:pPr>
        <w:spacing w:line="480" w:lineRule="exact"/>
        <w:rPr>
          <w:rFonts w:hint="eastAsia"/>
          <w:sz w:val="28"/>
          <w:szCs w:val="28"/>
        </w:rPr>
      </w:pPr>
    </w:p>
    <w:p>
      <w:pPr>
        <w:spacing w:line="480" w:lineRule="exact"/>
        <w:jc w:val="center"/>
        <w:rPr>
          <w:rFonts w:hint="eastAsia" w:ascii="方正小标宋简体" w:eastAsia="方正小标宋简体"/>
          <w:bCs/>
          <w:sz w:val="40"/>
          <w:szCs w:val="40"/>
        </w:rPr>
      </w:pPr>
      <w:r>
        <w:rPr>
          <w:rFonts w:hint="eastAsia" w:ascii="方正小标宋简体" w:eastAsia="方正小标宋简体"/>
          <w:bCs/>
          <w:sz w:val="40"/>
          <w:szCs w:val="40"/>
        </w:rPr>
        <w:t>2016年长沙市城区指标生预录名册</w:t>
      </w:r>
    </w:p>
    <w:p>
      <w:pPr>
        <w:spacing w:line="480" w:lineRule="exact"/>
        <w:jc w:val="center"/>
        <w:rPr>
          <w:rFonts w:hint="eastAsia"/>
          <w:sz w:val="28"/>
        </w:rPr>
      </w:pPr>
    </w:p>
    <w:p>
      <w:pPr>
        <w:spacing w:line="480" w:lineRule="exact"/>
        <w:rPr>
          <w:rFonts w:hint="eastAsia" w:ascii="仿宋_GB2312" w:eastAsia="仿宋_GB2312"/>
          <w:sz w:val="24"/>
        </w:rPr>
      </w:pPr>
      <w:r>
        <w:rPr>
          <w:rFonts w:hint="eastAsia" w:ascii="仿宋_GB2312" w:eastAsia="仿宋_GB2312"/>
          <w:sz w:val="24"/>
        </w:rPr>
        <w:t>经审核，确定以下</w:t>
      </w:r>
      <w:r>
        <w:rPr>
          <w:rFonts w:hint="eastAsia" w:ascii="仿宋_GB2312" w:eastAsia="仿宋_GB2312"/>
          <w:sz w:val="24"/>
          <w:u w:val="single"/>
        </w:rPr>
        <w:t xml:space="preserve">    </w:t>
      </w:r>
      <w:r>
        <w:rPr>
          <w:rFonts w:hint="eastAsia" w:ascii="仿宋_GB2312" w:eastAsia="仿宋_GB2312"/>
          <w:sz w:val="24"/>
        </w:rPr>
        <w:t>人为</w:t>
      </w:r>
      <w:r>
        <w:rPr>
          <w:rFonts w:hint="eastAsia" w:ascii="仿宋_GB2312" w:eastAsia="仿宋_GB2312"/>
          <w:sz w:val="24"/>
          <w:u w:val="single"/>
        </w:rPr>
        <w:t xml:space="preserve">             </w:t>
      </w:r>
      <w:r>
        <w:rPr>
          <w:rFonts w:hint="eastAsia" w:ascii="仿宋_GB2312" w:eastAsia="仿宋_GB2312"/>
          <w:sz w:val="24"/>
        </w:rPr>
        <w:t>学校指标生。</w:t>
      </w:r>
    </w:p>
    <w:p>
      <w:pPr>
        <w:spacing w:line="480" w:lineRule="exact"/>
        <w:ind w:firstLine="5400" w:firstLineChars="2250"/>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学校（盖章）</w:t>
      </w:r>
    </w:p>
    <w:tbl>
      <w:tblPr>
        <w:tblStyle w:val="6"/>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67"/>
        <w:gridCol w:w="1084"/>
        <w:gridCol w:w="2709"/>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exact"/>
          <w:jc w:val="center"/>
        </w:trPr>
        <w:tc>
          <w:tcPr>
            <w:tcW w:w="831"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序号</w:t>
            </w:r>
          </w:p>
        </w:tc>
        <w:tc>
          <w:tcPr>
            <w:tcW w:w="2167"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学籍号</w:t>
            </w:r>
          </w:p>
        </w:tc>
        <w:tc>
          <w:tcPr>
            <w:tcW w:w="1084"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姓名</w:t>
            </w:r>
          </w:p>
        </w:tc>
        <w:tc>
          <w:tcPr>
            <w:tcW w:w="2709"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学业成绩等第</w:t>
            </w:r>
          </w:p>
        </w:tc>
        <w:tc>
          <w:tcPr>
            <w:tcW w:w="2188" w:type="dxa"/>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综合素质</w:t>
            </w:r>
          </w:p>
          <w:p>
            <w:pPr>
              <w:spacing w:line="480" w:lineRule="exact"/>
              <w:jc w:val="center"/>
              <w:rPr>
                <w:rFonts w:hint="eastAsia" w:ascii="仿宋_GB2312" w:eastAsia="仿宋_GB2312"/>
                <w:sz w:val="28"/>
                <w:szCs w:val="28"/>
              </w:rPr>
            </w:pPr>
            <w:r>
              <w:rPr>
                <w:rFonts w:hint="eastAsia" w:ascii="仿宋_GB2312" w:eastAsia="仿宋_GB2312"/>
                <w:sz w:val="28"/>
                <w:szCs w:val="28"/>
              </w:rPr>
              <w:t>评定等第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exact"/>
          <w:jc w:val="center"/>
        </w:trPr>
        <w:tc>
          <w:tcPr>
            <w:tcW w:w="831" w:type="dxa"/>
            <w:vAlign w:val="top"/>
          </w:tcPr>
          <w:p>
            <w:pPr>
              <w:spacing w:line="480" w:lineRule="exact"/>
              <w:rPr>
                <w:rFonts w:hint="eastAsia" w:ascii="仿宋_GB2312" w:eastAsia="仿宋_GB2312"/>
                <w:sz w:val="32"/>
                <w:szCs w:val="32"/>
              </w:rPr>
            </w:pPr>
          </w:p>
        </w:tc>
        <w:tc>
          <w:tcPr>
            <w:tcW w:w="2167" w:type="dxa"/>
            <w:vAlign w:val="top"/>
          </w:tcPr>
          <w:p>
            <w:pPr>
              <w:spacing w:line="480" w:lineRule="exact"/>
              <w:rPr>
                <w:rFonts w:hint="eastAsia" w:ascii="仿宋_GB2312" w:eastAsia="仿宋_GB2312"/>
                <w:sz w:val="32"/>
                <w:szCs w:val="32"/>
              </w:rPr>
            </w:pPr>
          </w:p>
        </w:tc>
        <w:tc>
          <w:tcPr>
            <w:tcW w:w="1084" w:type="dxa"/>
            <w:vAlign w:val="top"/>
          </w:tcPr>
          <w:p>
            <w:pPr>
              <w:spacing w:line="480" w:lineRule="exact"/>
              <w:rPr>
                <w:rFonts w:hint="eastAsia" w:ascii="仿宋_GB2312" w:eastAsia="仿宋_GB2312"/>
                <w:sz w:val="32"/>
                <w:szCs w:val="32"/>
              </w:rPr>
            </w:pPr>
          </w:p>
        </w:tc>
        <w:tc>
          <w:tcPr>
            <w:tcW w:w="2709" w:type="dxa"/>
            <w:vAlign w:val="top"/>
          </w:tcPr>
          <w:p>
            <w:pPr>
              <w:spacing w:line="480" w:lineRule="exact"/>
              <w:rPr>
                <w:rFonts w:hint="eastAsia" w:ascii="仿宋_GB2312" w:eastAsia="仿宋_GB2312"/>
                <w:sz w:val="32"/>
                <w:szCs w:val="32"/>
              </w:rPr>
            </w:pPr>
          </w:p>
        </w:tc>
        <w:tc>
          <w:tcPr>
            <w:tcW w:w="2188" w:type="dxa"/>
            <w:vAlign w:val="top"/>
          </w:tcPr>
          <w:p>
            <w:pPr>
              <w:spacing w:line="480" w:lineRule="exact"/>
              <w:rPr>
                <w:rFonts w:hint="eastAsia" w:ascii="仿宋_GB2312" w:eastAsia="仿宋_GB2312"/>
                <w:sz w:val="32"/>
                <w:szCs w:val="32"/>
              </w:rPr>
            </w:pPr>
          </w:p>
        </w:tc>
      </w:tr>
    </w:tbl>
    <w:p>
      <w:pPr>
        <w:spacing w:line="480" w:lineRule="exact"/>
        <w:rPr>
          <w:rFonts w:hint="eastAsia" w:ascii="仿宋_GB2312" w:eastAsia="仿宋_GB2312"/>
          <w:sz w:val="28"/>
          <w:szCs w:val="28"/>
        </w:rPr>
      </w:pPr>
      <w:r>
        <w:rPr>
          <w:rFonts w:hint="eastAsia" w:ascii="仿宋_GB2312" w:eastAsia="仿宋_GB2312"/>
          <w:sz w:val="28"/>
          <w:szCs w:val="28"/>
        </w:rPr>
        <w:t>说明：此表按照指标生择优录取原则从高到低排序。</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lang w:val="zh-CN" w:eastAsia="zh-CN"/>
      </w:rPr>
      <w:t>- 12 -</w:t>
    </w:r>
    <w:r>
      <w:rPr>
        <w:rStyle w:val="5"/>
        <w:rFonts w:ascii="宋体" w:hAnsi="宋体"/>
        <w:sz w:val="28"/>
        <w:szCs w:val="28"/>
      </w:rPr>
      <w:fldChar w:fldCharType="end"/>
    </w:r>
  </w:p>
  <w:p>
    <w:pPr>
      <w:pStyle w:val="2"/>
      <w:ind w:right="360" w:firstLine="360"/>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7103D"/>
    <w:rsid w:val="1E5710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2016-03-15T06:39:00Z</dcterms:created>
  <dc:creator>Administrator</dc:creator>
  <cp:lastModifiedBy>Administrator</cp:lastModifiedBy>
  <dcterms:modified xsi:type="dcterms:W3CDTF">2016-03-15T06:40:26Z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